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0770"/>
      </w:tblGrid>
      <w:tr w:rsidR="0066184D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184D" w:rsidRDefault="0081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37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«УТВЕРЖДАЮ»</w:t>
            </w:r>
          </w:p>
        </w:tc>
      </w:tr>
      <w:tr w:rsidR="0066184D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184D" w:rsidRDefault="006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3176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66184D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184D" w:rsidRDefault="0081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____________ / _________________ /</w:t>
            </w:r>
          </w:p>
        </w:tc>
      </w:tr>
      <w:tr w:rsidR="0066184D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184D" w:rsidRDefault="0081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«____» _______________ 20___г.</w:t>
            </w:r>
          </w:p>
        </w:tc>
      </w:tr>
      <w:tr w:rsidR="0066184D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66184D" w:rsidRDefault="006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66184D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66184D" w:rsidRDefault="006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66184D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184D" w:rsidRDefault="006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66184D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184D" w:rsidRDefault="006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66184D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184D" w:rsidRDefault="0081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Дефектная ведомость №1</w:t>
            </w:r>
          </w:p>
        </w:tc>
      </w:tr>
      <w:tr w:rsidR="0066184D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66184D" w:rsidRDefault="006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66184D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184D" w:rsidRDefault="00816B95" w:rsidP="00E05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 xml:space="preserve">Наименование объекта: </w:t>
            </w:r>
            <w:r w:rsidR="00E0586D">
              <w:rPr>
                <w:rFonts w:ascii="Verdana" w:hAnsi="Verdana" w:cs="Verdana"/>
                <w:sz w:val="24"/>
                <w:szCs w:val="24"/>
              </w:rPr>
              <w:t>Благоустройст</w:t>
            </w:r>
            <w:r w:rsidR="003A1BBE">
              <w:rPr>
                <w:rFonts w:ascii="Verdana" w:hAnsi="Verdana" w:cs="Verdana"/>
                <w:sz w:val="24"/>
                <w:szCs w:val="24"/>
              </w:rPr>
              <w:t>во дворовых территорий в с. Яр-</w:t>
            </w:r>
            <w:r w:rsidR="00E0586D">
              <w:rPr>
                <w:rFonts w:ascii="Verdana" w:hAnsi="Verdana" w:cs="Verdana"/>
                <w:sz w:val="24"/>
                <w:szCs w:val="24"/>
              </w:rPr>
              <w:t>Сале в     2020 году</w:t>
            </w:r>
          </w:p>
        </w:tc>
      </w:tr>
      <w:tr w:rsidR="0066184D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184D" w:rsidRDefault="0081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Адрес объекта:</w:t>
            </w:r>
            <w:r w:rsidR="00E0586D">
              <w:rPr>
                <w:rFonts w:ascii="Verdana" w:hAnsi="Verdana" w:cs="Verdana"/>
                <w:sz w:val="24"/>
                <w:szCs w:val="24"/>
              </w:rPr>
              <w:t xml:space="preserve"> ул</w:t>
            </w:r>
            <w:proofErr w:type="gramStart"/>
            <w:r w:rsidR="00E0586D">
              <w:rPr>
                <w:rFonts w:ascii="Verdana" w:hAnsi="Verdana" w:cs="Verdana"/>
                <w:sz w:val="24"/>
                <w:szCs w:val="24"/>
              </w:rPr>
              <w:t>.Х</w:t>
            </w:r>
            <w:proofErr w:type="gramEnd"/>
            <w:r w:rsidR="00E0586D">
              <w:rPr>
                <w:rFonts w:ascii="Verdana" w:hAnsi="Verdana" w:cs="Verdana"/>
                <w:sz w:val="24"/>
                <w:szCs w:val="24"/>
              </w:rPr>
              <w:t xml:space="preserve">уди Сэроко </w:t>
            </w:r>
            <w:r w:rsidR="00B34DC4">
              <w:rPr>
                <w:rFonts w:ascii="Verdana" w:hAnsi="Verdana" w:cs="Verdana"/>
                <w:sz w:val="24"/>
                <w:szCs w:val="24"/>
              </w:rPr>
              <w:t>д.</w:t>
            </w:r>
            <w:r w:rsidR="00E0586D">
              <w:rPr>
                <w:rFonts w:ascii="Verdana" w:hAnsi="Verdana" w:cs="Verdana"/>
                <w:sz w:val="24"/>
                <w:szCs w:val="24"/>
              </w:rPr>
              <w:t>32</w:t>
            </w:r>
          </w:p>
        </w:tc>
      </w:tr>
      <w:tr w:rsidR="0066184D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184D" w:rsidRDefault="006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66184D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184D" w:rsidRDefault="006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66184D" w:rsidRDefault="0066184D">
      <w:pPr>
        <w:widowControl w:val="0"/>
        <w:autoSpaceDE w:val="0"/>
        <w:autoSpaceDN w:val="0"/>
        <w:adjustRightInd w:val="0"/>
        <w:spacing w:after="0" w:line="240" w:lineRule="auto"/>
        <w:ind w:left="56" w:right="56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645"/>
        <w:gridCol w:w="2645"/>
        <w:gridCol w:w="1134"/>
        <w:gridCol w:w="1134"/>
        <w:gridCol w:w="2645"/>
      </w:tblGrid>
      <w:tr w:rsidR="0066184D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84D" w:rsidRDefault="0081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Verdana" w:hAnsi="Verdana" w:cs="Verdana"/>
                <w:sz w:val="20"/>
                <w:szCs w:val="20"/>
              </w:rPr>
              <w:t>/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84D" w:rsidRDefault="00E05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ВИДЫ РАБОТ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84D" w:rsidRDefault="00816B95" w:rsidP="00E05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Необходимые работы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84D" w:rsidRDefault="0081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Ед.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изм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84D" w:rsidRDefault="00816B95" w:rsidP="00E05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Объём 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84D" w:rsidRDefault="00816B95" w:rsidP="00E05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Перечень</w:t>
            </w:r>
            <w:r w:rsidR="00E0586D">
              <w:rPr>
                <w:rFonts w:ascii="Verdana" w:hAnsi="Verdana" w:cs="Verdana"/>
                <w:sz w:val="20"/>
                <w:szCs w:val="20"/>
              </w:rPr>
              <w:t xml:space="preserve"> работ и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материалов, необходимых для выполнения </w:t>
            </w:r>
          </w:p>
        </w:tc>
      </w:tr>
    </w:tbl>
    <w:p w:rsidR="0066184D" w:rsidRDefault="0066184D">
      <w:pPr>
        <w:widowControl w:val="0"/>
        <w:autoSpaceDE w:val="0"/>
        <w:autoSpaceDN w:val="0"/>
        <w:adjustRightInd w:val="0"/>
        <w:spacing w:after="0" w:line="240" w:lineRule="auto"/>
        <w:ind w:left="56" w:right="56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645"/>
        <w:gridCol w:w="2645"/>
        <w:gridCol w:w="1134"/>
        <w:gridCol w:w="1134"/>
        <w:gridCol w:w="2645"/>
      </w:tblGrid>
      <w:tr w:rsidR="0066184D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84D" w:rsidRDefault="0081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84D" w:rsidRDefault="0081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84D" w:rsidRDefault="0081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84D" w:rsidRDefault="0081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84D" w:rsidRDefault="0081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84D" w:rsidRDefault="0081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</w:t>
            </w:r>
          </w:p>
        </w:tc>
      </w:tr>
      <w:tr w:rsidR="0066184D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84D" w:rsidRDefault="0081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4D" w:rsidRDefault="0081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светильника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84D" w:rsidRDefault="00816B95" w:rsidP="00E05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Сверление отверстий в кирпичных стенах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электроперфоратором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84D" w:rsidRDefault="00816B95" w:rsidP="00E05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 </w:t>
            </w:r>
            <w:r w:rsidR="00E0586D">
              <w:rPr>
                <w:rFonts w:ascii="Verdana" w:hAnsi="Verdana" w:cs="Verdana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84D" w:rsidRDefault="00E05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84D" w:rsidRDefault="00E05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Разметка мест сверления. 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2. Сверление отверстий.</w:t>
            </w:r>
          </w:p>
        </w:tc>
      </w:tr>
      <w:tr w:rsidR="0066184D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84D" w:rsidRDefault="00E05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4D" w:rsidRDefault="006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84D" w:rsidRDefault="0081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Труба винипластовая по установленным конструкциям, по стенам и колоннам с креплением скобами, диаметр до 25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84D" w:rsidRDefault="00816B95" w:rsidP="00E05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84D" w:rsidRDefault="0081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84D" w:rsidRDefault="00E05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1. Заготовка труб (Труба из негорючего поливинилхлорида, гибкая, гофрированная, для скрытой и открытой электропроводки со стальной протяжкой, легкая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.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д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иаметром 25 мм.).    2. Прокладка.                     3. Установка коробок.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4. Затягивание проволоки.</w:t>
            </w:r>
          </w:p>
        </w:tc>
      </w:tr>
      <w:tr w:rsidR="0066184D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84D" w:rsidRDefault="00E05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4D" w:rsidRDefault="006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84D" w:rsidRDefault="0081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 до 35 мм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84D" w:rsidRDefault="00816B95" w:rsidP="00E05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84D" w:rsidRDefault="0081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84D" w:rsidRDefault="00E0586D" w:rsidP="00E05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Заготовка проводов (Кабель силовой не поддерживающий горение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ВВГнг-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FRLS</w:t>
            </w:r>
            <w:proofErr w:type="spellEnd"/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- 3х1,5).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2. Затягивание проводов.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  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3. С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оединение проводов в коробках.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4. </w:t>
            </w:r>
            <w:proofErr w:type="spellStart"/>
            <w:r w:rsidRPr="00E0586D">
              <w:rPr>
                <w:rFonts w:ascii="Verdana" w:hAnsi="Verdana" w:cs="Verdana"/>
                <w:sz w:val="20"/>
                <w:szCs w:val="20"/>
              </w:rPr>
              <w:t>Прозвонка</w:t>
            </w:r>
            <w:proofErr w:type="spellEnd"/>
            <w:r w:rsidRPr="00E0586D"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</w:tr>
      <w:tr w:rsidR="0066184D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84D" w:rsidRDefault="00E05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4D" w:rsidRDefault="006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84D" w:rsidRDefault="0081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Присоединение к зажимам жил проводов или кабелей сечением до 6 мм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84D" w:rsidRDefault="00E05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  <w:r w:rsidR="00816B95">
              <w:rPr>
                <w:rFonts w:ascii="Verdana" w:hAnsi="Verdana" w:cs="Verdana"/>
                <w:sz w:val="20"/>
                <w:szCs w:val="20"/>
              </w:rPr>
              <w:t xml:space="preserve">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84D" w:rsidRDefault="0081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84D" w:rsidRDefault="00E0586D" w:rsidP="00E05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выключателя одноклавишного для открытой проводки.</w:t>
            </w:r>
          </w:p>
        </w:tc>
      </w:tr>
      <w:tr w:rsidR="0066184D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84D" w:rsidRDefault="00E05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lastRenderedPageBreak/>
              <w:t>5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4D" w:rsidRDefault="006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84D" w:rsidRDefault="0081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Светильник на кронштейнах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84D" w:rsidRDefault="00816B95" w:rsidP="00E05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84D" w:rsidRDefault="00E05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84D" w:rsidRDefault="00E0586D" w:rsidP="00E05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 w:rsidRPr="00E0586D">
              <w:rPr>
                <w:rFonts w:ascii="Verdana" w:hAnsi="Verdana" w:cs="Verdana"/>
                <w:sz w:val="20"/>
                <w:szCs w:val="20"/>
              </w:rPr>
              <w:t>1. Установка де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талей крепления.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2. Установка светильника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(Консольный светодиодный светильник наружного освещения L- STREET 24ХР-G)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.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                        3. Ввертывание ламп. 4. Присоединение.              5. Опробование на зажигание.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6. Оснастка кронштейнов</w:t>
            </w:r>
          </w:p>
        </w:tc>
      </w:tr>
      <w:tr w:rsidR="0066184D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84D" w:rsidRDefault="00E05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4D" w:rsidRDefault="00F30238" w:rsidP="00F30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Дворовый </w:t>
            </w:r>
            <w:r w:rsidR="00816B95">
              <w:rPr>
                <w:rFonts w:ascii="Verdana" w:hAnsi="Verdana" w:cs="Verdana"/>
                <w:sz w:val="20"/>
                <w:szCs w:val="20"/>
              </w:rPr>
              <w:t xml:space="preserve">переход 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84D" w:rsidRDefault="0081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Бурение котлованов на глубину бурения до 3 м, 2 группа грунтов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84D" w:rsidRDefault="0081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котлован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84D" w:rsidRDefault="0081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84D" w:rsidRDefault="006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66184D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84D" w:rsidRDefault="006541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7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4D" w:rsidRDefault="006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84D" w:rsidRDefault="00816B95" w:rsidP="006541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стальных конструкций</w:t>
            </w:r>
            <w:r w:rsidR="006541E1">
              <w:rPr>
                <w:rFonts w:ascii="Verdana" w:hAnsi="Verdana" w:cs="Verdana"/>
                <w:sz w:val="20"/>
                <w:szCs w:val="20"/>
              </w:rPr>
              <w:t xml:space="preserve"> (опоры)</w:t>
            </w:r>
            <w:r>
              <w:rPr>
                <w:rFonts w:ascii="Verdana" w:hAnsi="Verdana" w:cs="Verdana"/>
                <w:sz w:val="20"/>
                <w:szCs w:val="20"/>
              </w:rPr>
              <w:t>, остающихся в теле бетона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84D" w:rsidRDefault="0081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84D" w:rsidRDefault="0081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0.1711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84D" w:rsidRDefault="006541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 w:rsidRPr="006541E1">
              <w:rPr>
                <w:rFonts w:ascii="Verdana" w:hAnsi="Verdana" w:cs="Verdana"/>
                <w:sz w:val="20"/>
                <w:szCs w:val="20"/>
              </w:rPr>
              <w:t>1. Установка поддерживающих конструкций кондукторных устройств, остающихся в теле бетона, с закреплением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(Трубы стальные бесшовные, горячедеформированные со снятой фаской из стали марок 15, 20, 25, наружным диаметром 89 мм, толщина стенки 6 мм; Бетон тяжелый, класс В15 (М200)).</w:t>
            </w:r>
          </w:p>
        </w:tc>
      </w:tr>
      <w:tr w:rsidR="0066184D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84D" w:rsidRDefault="006541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8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4D" w:rsidRDefault="006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84D" w:rsidRDefault="00816B95" w:rsidP="006541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Монтаж </w:t>
            </w:r>
            <w:r w:rsidR="006541E1">
              <w:rPr>
                <w:rFonts w:ascii="Verdana" w:hAnsi="Verdana" w:cs="Verdana"/>
                <w:sz w:val="20"/>
                <w:szCs w:val="20"/>
              </w:rPr>
              <w:t>перехода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84D" w:rsidRDefault="0081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т конструкций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84D" w:rsidRDefault="0081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0.5713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84D" w:rsidRDefault="006541E1" w:rsidP="006541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 w:rsidRPr="006541E1">
              <w:rPr>
                <w:rFonts w:ascii="Verdana" w:hAnsi="Verdana" w:cs="Verdana"/>
                <w:sz w:val="20"/>
                <w:szCs w:val="20"/>
              </w:rPr>
              <w:t>1. Устано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вка и крепление лестниц (Прочие индивидуальные сварные конструкции, масса сборочной единицы от 0,1 до 0,5 т). 2. Устройство подмостей.                       </w:t>
            </w:r>
            <w:r w:rsidRPr="006541E1">
              <w:rPr>
                <w:rFonts w:ascii="Verdana" w:hAnsi="Verdana" w:cs="Verdana"/>
                <w:sz w:val="20"/>
                <w:szCs w:val="20"/>
              </w:rPr>
              <w:t>3. Антикоррозийное покрытие сварных швов.</w:t>
            </w:r>
          </w:p>
        </w:tc>
      </w:tr>
    </w:tbl>
    <w:p w:rsidR="0066184D" w:rsidRDefault="0066184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tbl>
      <w:tblPr>
        <w:tblW w:w="1819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10065"/>
        <w:gridCol w:w="2645"/>
        <w:gridCol w:w="4913"/>
      </w:tblGrid>
      <w:tr w:rsidR="0066184D" w:rsidTr="00B34DC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184D" w:rsidRDefault="006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184D" w:rsidRDefault="006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184D" w:rsidRDefault="006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184D" w:rsidRDefault="006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66184D" w:rsidTr="00B34DC4">
        <w:trPr>
          <w:cantSplit/>
        </w:trPr>
        <w:tc>
          <w:tcPr>
            <w:tcW w:w="181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6184D" w:rsidRDefault="006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66184D" w:rsidTr="00B34DC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184D" w:rsidRDefault="006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34DC4" w:rsidRDefault="00B34DC4" w:rsidP="00B34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851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Составил: заместитель Главы Администрации </w:t>
            </w:r>
          </w:p>
          <w:p w:rsidR="0066184D" w:rsidRDefault="00B34DC4" w:rsidP="00B34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377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муниципального образования Яр-Салинское                           Я.А.Костомарова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184D" w:rsidRDefault="006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184D" w:rsidRDefault="006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66184D" w:rsidTr="00B34DC4">
        <w:trPr>
          <w:cantSplit/>
        </w:trPr>
        <w:tc>
          <w:tcPr>
            <w:tcW w:w="181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6184D" w:rsidRDefault="006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66184D" w:rsidTr="00B34DC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184D" w:rsidRDefault="006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184D" w:rsidRDefault="006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184D" w:rsidRDefault="006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184D" w:rsidRDefault="006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816B95" w:rsidRDefault="00816B95"/>
    <w:sectPr w:rsidR="00816B95" w:rsidSect="0066184D">
      <w:pgSz w:w="11906" w:h="16838"/>
      <w:pgMar w:top="567" w:right="567" w:bottom="567" w:left="567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E0586D"/>
    <w:rsid w:val="00223B00"/>
    <w:rsid w:val="003A1BBE"/>
    <w:rsid w:val="00482445"/>
    <w:rsid w:val="006541E1"/>
    <w:rsid w:val="0066184D"/>
    <w:rsid w:val="0072785A"/>
    <w:rsid w:val="00816B95"/>
    <w:rsid w:val="00B34DC4"/>
    <w:rsid w:val="00E0586D"/>
    <w:rsid w:val="00F30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8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340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1E13F1-9F8D-4917-9C66-32C2371DB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YaAKostomarova</cp:lastModifiedBy>
  <cp:revision>11</cp:revision>
  <dcterms:created xsi:type="dcterms:W3CDTF">2020-02-14T02:23:00Z</dcterms:created>
  <dcterms:modified xsi:type="dcterms:W3CDTF">2020-04-05T11:27:00Z</dcterms:modified>
</cp:coreProperties>
</file>