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 w:cs="Liberation Sans"/>
          <w:b/>
          <w:bCs/>
          <w:i w:val="0"/>
          <w:iCs w:val="0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i w:val="0"/>
          <w:iCs w:val="0"/>
          <w:color w:val="000000" w:themeColor="text1"/>
          <w:sz w:val="26"/>
          <w:szCs w:val="26"/>
          <w:highlight w:val="white"/>
        </w:rPr>
        <w:t xml:space="preserve">Контракт (Договор)</w:t>
      </w:r>
      <w:r>
        <w:rPr>
          <w:rStyle w:val="1522"/>
          <w:rFonts w:ascii="Liberation Sans" w:hAnsi="Liberation Sans" w:eastAsia="Liberation Sans" w:cs="Liberation Sans"/>
          <w:b/>
          <w:bCs/>
          <w:i w:val="0"/>
          <w:iCs w:val="0"/>
          <w:color w:val="a6a6a6" w:themeColor="background1" w:themeShade="A6"/>
          <w:sz w:val="20"/>
          <w:szCs w:val="20"/>
          <w:highlight w:val="white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b/>
          <w:bCs/>
          <w:i w:val="0"/>
          <w:iCs w:val="0"/>
          <w:color w:val="a6a6a6" w:themeColor="background1" w:themeShade="A6"/>
          <w:sz w:val="20"/>
          <w:szCs w:val="20"/>
          <w:highlight w:val="white"/>
        </w:rPr>
        <w:footnoteReference w:id="2"/>
      </w:r>
      <w:r>
        <w:rPr>
          <w:rStyle w:val="1519"/>
          <w:rFonts w:ascii="Liberation Sans" w:hAnsi="Liberation Sans" w:eastAsia="Liberation Sans" w:cs="Liberation Sans"/>
          <w:b/>
          <w:bCs/>
          <w:i w:val="0"/>
          <w:iCs w:val="0"/>
          <w:color w:val="a6a6a6" w:themeColor="background1" w:themeShade="A6"/>
          <w:sz w:val="20"/>
          <w:szCs w:val="20"/>
          <w:highlight w:val="white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b/>
          <w:bCs/>
          <w:i w:val="0"/>
          <w:iCs w:val="0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i w:val="0"/>
          <w:iCs w:val="0"/>
          <w:color w:val="000000" w:themeColor="text1"/>
          <w:sz w:val="26"/>
          <w:szCs w:val="26"/>
          <w:highlight w:val="white"/>
        </w:rPr>
        <w:t xml:space="preserve">№ _</w:t>
      </w:r>
      <w:r>
        <w:rPr>
          <w:rFonts w:ascii="Liberation Sans" w:hAnsi="Liberation Sans" w:eastAsia="Liberation Sans" w:cs="Liberation Sans"/>
          <w:b/>
          <w:bCs/>
          <w:i w:val="0"/>
          <w:iCs w:val="0"/>
          <w:color w:val="000000" w:themeColor="text1"/>
          <w:sz w:val="26"/>
          <w:szCs w:val="26"/>
        </w:rPr>
        <w:t xml:space="preserve">________ </w:t>
      </w:r>
      <w:r>
        <w:rPr>
          <w:rFonts w:ascii="Liberation Sans" w:hAnsi="Liberation Sans" w:cs="Liberation Sans"/>
          <w:b/>
          <w:bCs/>
          <w:i w:val="0"/>
          <w:iCs w:val="0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b/>
          <w:bCs/>
          <w:i w:val="0"/>
          <w:iCs w:val="0"/>
          <w:color w:val="000000" w:themeColor="text1"/>
          <w:sz w:val="26"/>
          <w:szCs w:val="26"/>
        </w:rPr>
      </w:r>
    </w:p>
    <w:p>
      <w:pPr>
        <w:jc w:val="center"/>
        <w:rPr>
          <w:rFonts w:ascii="Liberation Sans" w:hAnsi="Liberation Sans" w:cs="Liberation Sans"/>
          <w:b/>
          <w:bCs/>
          <w:i w:val="0"/>
          <w:iCs w:val="0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i w:val="0"/>
          <w:iCs w:val="0"/>
          <w:color w:val="000000" w:themeColor="text1"/>
          <w:sz w:val="26"/>
          <w:szCs w:val="26"/>
        </w:rPr>
        <w:t xml:space="preserve">на выполнение работ по разработке проектной документации</w:t>
      </w:r>
      <w:r>
        <w:rPr>
          <w:rFonts w:ascii="Liberation Sans" w:hAnsi="Liberation Sans" w:cs="Liberation Sans"/>
          <w:b/>
          <w:bCs/>
          <w:i w:val="0"/>
          <w:iCs w:val="0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b/>
          <w:bCs/>
          <w:i w:val="0"/>
          <w:iCs w:val="0"/>
          <w:color w:val="000000" w:themeColor="text1"/>
          <w:sz w:val="26"/>
          <w:szCs w:val="26"/>
        </w:rPr>
      </w:r>
    </w:p>
    <w:p>
      <w:pPr>
        <w:jc w:val="center"/>
        <w:rPr>
          <w:rFonts w:ascii="Liberation Sans" w:hAnsi="Liberation Sans" w:cs="Liberation Sans"/>
          <w:b/>
          <w:bCs w:val="0"/>
          <w:i w:val="0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i w:val="0"/>
          <w:iCs w:val="0"/>
          <w:color w:val="000000" w:themeColor="text1"/>
          <w:sz w:val="26"/>
          <w:szCs w:val="26"/>
        </w:rPr>
        <w:t xml:space="preserve">по капитальному ремонту общего имущества в </w:t>
      </w:r>
      <w:r>
        <w:rPr>
          <w:rFonts w:ascii="Liberation Sans" w:hAnsi="Liberation Sans" w:eastAsia="Liberation Sans" w:cs="Liberation Sans"/>
          <w:b/>
          <w:bCs/>
          <w:i w:val="0"/>
          <w:iCs w:val="0"/>
          <w:color w:val="000000" w:themeColor="text1"/>
          <w:sz w:val="26"/>
          <w:szCs w:val="26"/>
        </w:rPr>
        <w:t xml:space="preserve">многоквартирном доме (многоквартирных домах)</w:t>
      </w:r>
      <w:r>
        <w:rPr>
          <w:rFonts w:ascii="Liberation Sans" w:hAnsi="Liberation Sans" w:cs="Liberation Sans"/>
          <w:b/>
          <w:bCs w:val="0"/>
          <w:i w:val="0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b/>
          <w:bCs w:val="0"/>
          <w:i w:val="0"/>
          <w:color w:val="000000" w:themeColor="text1"/>
          <w:sz w:val="26"/>
          <w:szCs w:val="26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 w:val="26"/>
          <w:szCs w:val="26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г. Салехард                                                          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           «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____» __________ 20___ года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_____________________________________________________________,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действующее от имени и в интересах собственников помещений многоквартирного дома по адресу: ________________________________ в соответствии с ______________ от ___.___._____ г. №______ 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(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название и реквизиты документа, устанавливающего компетенцию Заказчика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)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именуемое в дальнейшем «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Заказчик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», в лице ____________________________________________________________, действующего на основании _______________, с одной стороны, и _____________________________________________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(полное наименование подрядной организации)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, 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(место нахождения: ______________________________)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именуемое в дальнейшем «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Подрядчик»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в лице __________________________, действующего на основании______________,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en-US"/>
        </w:rPr>
        <w:t xml:space="preserve">c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другой стороны, вместе именуемые «Стороны» и каждый в отдельности «Сторона», с соблюдением требований Гражданского кодекса Российской Федерации и иных правовых актов Российской Федерации и Ямало-Ненецкого автономного округа (далее – автономный округ),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конкурса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(комиссионного отбора) на оказание услуг и (или) выполнение работ по капитальному ремонту общего имущества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многоквартирном доме (многоквартирных домах), расположенного(ых) на территории автономного округа,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на основании протокола от _____________№ _______, 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eastAsia="en-US"/>
        </w:rPr>
        <w:t xml:space="preserve">_________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_____________________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  <w:lang w:eastAsia="en-US"/>
        </w:rPr>
        <w:t xml:space="preserve">(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  <w:lang w:eastAsia="en-US"/>
        </w:rPr>
        <w:t xml:space="preserve">наименование мероприятия, утвержденного  нормативным правовым актом автономного округа)</w:t>
      </w:r>
      <w:r>
        <w:rPr>
          <w:rStyle w:val="1522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  <w:vertAlign w:val="baseline"/>
          <w:lang w:eastAsia="en-US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  <w:lang w:eastAsia="en-US"/>
        </w:rPr>
        <w:footnoteReference w:id="3"/>
      </w:r>
      <w:r>
        <w:rPr>
          <w:rStyle w:val="1522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  <w:vertAlign w:val="baseline"/>
          <w:lang w:eastAsia="en-US"/>
        </w:rPr>
        <w:t xml:space="preserve">&gt;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:highlight w:val="white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заключили настоящий контракт (договор)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lang w:eastAsia="en-US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lang w:eastAsia="en-US"/>
        </w:rPr>
        <w:footnoteReference w:id="4"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vertAlign w:val="baseline"/>
          <w:lang w:eastAsia="en-US"/>
        </w:rPr>
        <w:t xml:space="preserve">&gt;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на выполнение работ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разработке проектной документации по капитальному ремонту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общего имущества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многоквартирном доме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(далее – Контракт (договор))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vertAlign w:val="baseline"/>
          <w:lang w:eastAsia="en-US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lang w:eastAsia="en-US"/>
        </w:rPr>
        <w:footnoteReference w:id="5"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vertAlign w:val="baseline"/>
          <w:lang w:eastAsia="en-US"/>
        </w:rPr>
        <w:t xml:space="preserve">&gt;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о нижеследующем: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jc w:val="center"/>
        <w:spacing w:before="80" w:after="8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jc w:val="center"/>
        <w:spacing w:before="80" w:after="8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1. Предмет Контракта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1.1. По настоящему Контракту Заказчик поручает, а Подрядчик принимает обязательства выполнить работы по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разработке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проектной документации на проведение капитального ремонта общего имущества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многоквартирном доме (многоквартирных домах) (далее – Работы) в соответствии с условиями настоящего Контракта, в соответствии с графиком вып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олн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ения работ, Техническим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заданием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по форме согласно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приложения № 1,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сметой контракта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по форме согласно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приложения № 2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согласно адресному перечню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footnoteReference w:id="6"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многоквартирных домов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(далее - Объект,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Объекты):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tbl>
      <w:tblPr>
        <w:tblW w:w="962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6"/>
        <w:gridCol w:w="6344"/>
      </w:tblGrid>
      <w:tr>
        <w:tblPrEx/>
        <w:trPr>
          <w:trHeight w:val="481"/>
        </w:trPr>
        <w:tc>
          <w:tcPr>
            <w:tcW w:w="726" w:type="dxa"/>
            <w:vAlign w:val="top"/>
            <w:textDirection w:val="lrTb"/>
            <w:noWrap w:val="false"/>
          </w:tcPr>
          <w:p>
            <w:pPr>
              <w:pStyle w:val="1534"/>
              <w:jc w:val="center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№ п/п</w:t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tcW w:w="6344" w:type="dxa"/>
            <w:vAlign w:val="top"/>
            <w:textDirection w:val="lrTb"/>
            <w:noWrap w:val="false"/>
          </w:tcPr>
          <w:p>
            <w:pPr>
              <w:pStyle w:val="1534"/>
              <w:jc w:val="center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Адрес многоквартирного дома</w:t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726" w:type="dxa"/>
            <w:vAlign w:val="top"/>
            <w:textDirection w:val="lrTb"/>
            <w:noWrap w:val="false"/>
          </w:tcPr>
          <w:p>
            <w:pPr>
              <w:pStyle w:val="1534"/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</w:p>
        </w:tc>
        <w:tc>
          <w:tcPr>
            <w:tcW w:w="6344" w:type="dxa"/>
            <w:vAlign w:val="top"/>
            <w:textDirection w:val="lrTb"/>
            <w:noWrap w:val="false"/>
          </w:tcPr>
          <w:p>
            <w:pPr>
              <w:pStyle w:val="1534"/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726" w:type="dxa"/>
            <w:vAlign w:val="top"/>
            <w:textDirection w:val="lrTb"/>
            <w:noWrap w:val="false"/>
          </w:tcPr>
          <w:p>
            <w:pPr>
              <w:pStyle w:val="1534"/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</w:p>
        </w:tc>
        <w:tc>
          <w:tcPr>
            <w:tcW w:w="6344" w:type="dxa"/>
            <w:vAlign w:val="top"/>
            <w:textDirection w:val="lrTb"/>
            <w:noWrap w:val="false"/>
          </w:tcPr>
          <w:p>
            <w:pPr>
              <w:pStyle w:val="1534"/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</w:p>
        </w:tc>
      </w:tr>
    </w:tbl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1.2. Выполнение Работ по настоящему Контракту осуществляется в соответствии с  __________________ 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t xml:space="preserve">(указать программу капитального ремонта либо нормативный правовой акт, в соответствии с которым реализуются 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t xml:space="preserve">мероприяти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footnoteReference w:id="7"/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t xml:space="preserve">&gt;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1.3. 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Подрядчик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обязуется в порядке и в сроки, установленные настоящим Контрактом, надлежащим образом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выполнить Работы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предусмотренные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Техническим заданием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аказчик принять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выполненные Работы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если они выполнены в соответствии с условиями и в порядке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установленном настоящим Контрактом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оплатить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выполненные Работы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на условиях, предусмотренных Контрактом.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34"/>
        <w:ind w:left="0" w:right="0"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1.4. 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Состав и объ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ем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проектной документации, разрабатываемой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Подрядчиком, определяется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Техническом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задании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left="0" w:right="0"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При подготовке проектной документации в части определения состава работ по капитальному ремонту следует руководствоваться составом работ по капитальному ремонту общего имущества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утвержденным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правовыми актами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автономно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го округа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widowControl w:val="off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eastAsia="en-US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1.5. 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В случае выявления нецелесообразности разработки проектн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й документации на капитальный ремонт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одного или нескольких видов работ на основании проведения обследовательских работ результатом Работ будет являться предоставление Подрядчиком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RU" w:eastAsia="en-US"/>
        </w:rPr>
        <w:t xml:space="preserve">отчет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RU" w:eastAsia="en-US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RU" w:eastAsia="en-US"/>
        </w:rPr>
        <w:t xml:space="preserve"> о техническом состоянии конструктивных элементов и инженерных сетей многоквартирного дома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RU" w:eastAsia="en-US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при этом стоимость Работ подлежит соответствующей корректировке.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В указанном случае сторонами составляется дополнительное соглашение.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eastAsia="en-US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lang w:eastAsia="en-US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Разработанная Подрядчиком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проектная документация должна соответствовать требованиям Технического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задания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СП, ГОСТ,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ор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мативным правов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ым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акт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ам, действующим на территории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Российской Федерации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и автономного округа.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b w:val="0"/>
          <w:bCs w:val="0"/>
          <w:strike/>
          <w:color w:val="000000" w:themeColor="text1"/>
          <w:highlight w:val="yellow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Передача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Подрядчиком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 проектной документации осуществляется на бумажных и электронных носителях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 в форматах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: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редактируемые –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в формате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MSOffice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  <w:lang w:eastAsia="en-US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  <w:lang w:eastAsia="en-US"/>
        </w:rPr>
        <w:t xml:space="preserve">NanoCAD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, ПК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РИК или ГРАНД-Смета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; нередактируемые –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 в формате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 PDF, jpg;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смет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ая докум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  <w:lang w:eastAsia="en-US"/>
        </w:rPr>
        <w:t xml:space="preserve">ентация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  <w:lang w:eastAsia="en-US"/>
        </w:rPr>
        <w:t xml:space="preserve"> – 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текстовом и (или) табличном редакторах отечественного производства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4"/>
          <w:szCs w:val="24"/>
          <w:highlight w:val="white"/>
          <w:lang w:eastAsia="en-US"/>
        </w:rPr>
        <w:t xml:space="preserve">.</w:t>
      </w:r>
      <w:r>
        <w:rPr>
          <w:rFonts w:ascii="Liberation Sans" w:hAnsi="Liberation Sans" w:cs="Liberation Sans"/>
          <w:b w:val="0"/>
          <w:bCs w:val="0"/>
          <w:strike/>
          <w:color w:val="000000" w:themeColor="text1"/>
          <w:highlight w:val="yellow"/>
        </w:rPr>
      </w:r>
      <w:r>
        <w:rPr>
          <w:rFonts w:ascii="Liberation Sans" w:hAnsi="Liberation Sans" w:cs="Liberation Sans"/>
          <w:b w:val="0"/>
          <w:bCs w:val="0"/>
          <w:strike/>
          <w:color w:val="000000" w:themeColor="text1"/>
          <w:highlight w:val="yellow"/>
        </w:rPr>
      </w:r>
    </w:p>
    <w:p>
      <w:pPr>
        <w:pStyle w:val="1534"/>
        <w:ind w:firstLine="709"/>
        <w:jc w:val="both"/>
        <w:widowControl w:val="off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1.6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Работы по настоящему Контракту считаются выполненными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 даты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подписания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акта сдачи-приемки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выполненных работ по форме согласно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приложения №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4.</w:t>
      </w:r>
      <w:r/>
    </w:p>
    <w:p>
      <w:pPr>
        <w:ind w:firstLine="709"/>
        <w:jc w:val="both"/>
        <w:widowControl w:val="off"/>
        <w:rPr>
          <w:rFonts w:ascii="Liberation Sans" w:hAnsi="Liberation Sans" w:cs="Liberation Sans"/>
          <w:b w:val="0"/>
          <w:bCs w:val="0"/>
          <w:color w:val="auto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Акт сдачи-приёмки выполненных работ должен быть подписан Заказчиком, Подрядчи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ком, представителем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органа местного самоуправления муниципального образования, осуществляющим контроль за реализацией муниципальных программ (подпрограмм) по проведению капитального ремонта (мероприятий),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  <w:t xml:space="preserve">лицом, уполномоченным действовать от имени собственников помещений в многоквартирном доме</w:t>
      </w:r>
      <w:r>
        <w:rPr>
          <w:rFonts w:ascii="Liberation Sans" w:hAnsi="Liberation Sans" w:eastAsia="Liberation Sans" w:cs="Liberation Sans"/>
          <w:b w:val="0"/>
          <w:bCs w:val="0"/>
          <w:color w:val="a6a6a6" w:themeColor="background1" w:themeShade="A6"/>
          <w:sz w:val="20"/>
          <w:szCs w:val="20"/>
          <w:highlight w:val="whit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b w:val="0"/>
          <w:bCs w:val="0"/>
          <w:color w:val="a6a6a6" w:themeColor="background1" w:themeShade="A6"/>
          <w:sz w:val="20"/>
          <w:szCs w:val="20"/>
          <w:highlight w:val="white"/>
        </w:rPr>
        <w:footnoteReference w:id="8"/>
      </w:r>
      <w:r>
        <w:rPr>
          <w:rFonts w:ascii="Liberation Sans" w:hAnsi="Liberation Sans" w:eastAsia="Liberation Sans" w:cs="Liberation Sans"/>
          <w:b w:val="0"/>
          <w:bCs w:val="0"/>
          <w:color w:val="a6a6a6" w:themeColor="background1" w:themeShade="A6"/>
          <w:sz w:val="20"/>
          <w:szCs w:val="20"/>
          <w:highlight w:val="white"/>
        </w:rPr>
        <w:t xml:space="preserve">&gt;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auto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auto" w:themeColor="text1"/>
          <w:sz w:val="26"/>
          <w:szCs w:val="26"/>
          <w:highlight w:val="white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1.7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 Право собственности на разработанную проектную документацию принадлежит собственникам общего имущества многоквартирного дома.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1.8. Место выполнения Работ: по местонахождению Объекта и по местонахождению Подрядчика. Предоставление результата работ по местонахождению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аказчика.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center"/>
        <w:spacing w:before="80" w:after="8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2. Сроки, график выполнения работ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52"/>
        <w:ind w:firstLine="708"/>
        <w:rPr>
          <w:rFonts w:ascii="Liberation Sans" w:hAnsi="Liberation Sans" w:cs="Liberation Sans"/>
          <w:color w:val="000000" w:themeColor="text1"/>
          <w:sz w:val="26"/>
          <w:szCs w:val="26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2.1. 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Сроки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выполнения Работ определены Графиком выполнения работ.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52"/>
        <w:ind w:firstLine="708"/>
        <w:rPr>
          <w:rFonts w:ascii="Liberation Sans" w:hAnsi="Liberation Sans" w:cs="Liberation Sans"/>
          <w:color w:val="000000" w:themeColor="text1"/>
          <w:sz w:val="26"/>
          <w:szCs w:val="26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2.2. Датой начала выполнения обязательств по Контракту является дата заключения Сторонами настоящего Контракта.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52"/>
        <w:ind w:firstLine="708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Срок окончания работ по разработке проектной документации «___» ____________20__года.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Фактической датой окончания работ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Подрядчиком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Контракту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является дата подписания 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кта сдачи-приемки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выполненных работ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2.3. 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График оказания услуг и (или) выполнения работ: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tbl>
      <w:tblPr>
        <w:tblW w:w="981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2625"/>
        <w:gridCol w:w="3793"/>
        <w:gridCol w:w="2835"/>
      </w:tblGrid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pStyle w:val="1534"/>
              <w:ind w:firstLine="709"/>
              <w:jc w:val="both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№п/п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dxa"/>
            <w:vAlign w:val="top"/>
            <w:textDirection w:val="lrTb"/>
            <w:noWrap w:val="false"/>
          </w:tcPr>
          <w:p>
            <w:pPr>
              <w:pStyle w:val="1534"/>
              <w:jc w:val="center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адрес многоквартирного дома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534"/>
              <w:jc w:val="center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наименование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  <w:p>
            <w:pPr>
              <w:pStyle w:val="1534"/>
              <w:jc w:val="center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(вид работ)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1534"/>
              <w:jc w:val="center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срок исполнения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top"/>
            <w:vMerge w:val="restart"/>
            <w:textDirection w:val="lrTb"/>
            <w:noWrap w:val="false"/>
          </w:tcPr>
          <w:p>
            <w:pPr>
              <w:pStyle w:val="1534"/>
              <w:ind w:firstLine="709"/>
              <w:jc w:val="both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dxa"/>
            <w:vAlign w:val="top"/>
            <w:vMerge w:val="restart"/>
            <w:textDirection w:val="lrTb"/>
            <w:noWrap w:val="false"/>
          </w:tcPr>
          <w:p>
            <w:pPr>
              <w:pStyle w:val="1534"/>
              <w:ind w:firstLine="709"/>
              <w:jc w:val="both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534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Обследование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конструктивных элементов МКД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, подготовка, предоставление Заказчику отчета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1534"/>
              <w:ind w:left="0" w:right="0" w:firstLine="0"/>
              <w:jc w:val="center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00.00.20__  -00.00.20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___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vMerge w:val="continue"/>
            <w:textDirection w:val="lrTb"/>
            <w:noWrap w:val="false"/>
          </w:tcPr>
          <w:p>
            <w:pPr>
              <w:pStyle w:val="1534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dxa"/>
            <w:vAlign w:val="center"/>
            <w:vMerge w:val="continue"/>
            <w:textDirection w:val="lrTb"/>
            <w:noWrap w:val="false"/>
          </w:tcPr>
          <w:p>
            <w:pPr>
              <w:pStyle w:val="1534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534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Разработка, предоставление Заказчику проектной документации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1534"/>
              <w:ind w:left="0" w:right="0" w:firstLine="0"/>
              <w:jc w:val="center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00.00.20__  -00.00.20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___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vMerge w:val="continue"/>
            <w:textDirection w:val="lrTb"/>
            <w:noWrap w:val="false"/>
          </w:tcPr>
          <w:p>
            <w:pPr>
              <w:pStyle w:val="1534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dxa"/>
            <w:vAlign w:val="center"/>
            <w:vMerge w:val="continue"/>
            <w:textDirection w:val="lrTb"/>
            <w:noWrap w:val="false"/>
          </w:tcPr>
          <w:p>
            <w:pPr>
              <w:pStyle w:val="1534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534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Разработка, предоставление Заказчику сметной документации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1534"/>
              <w:ind w:left="0" w:right="0" w:firstLine="0"/>
              <w:jc w:val="center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00.00.20__  -00.00.20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___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vMerge w:val="continue"/>
            <w:textDirection w:val="lrTb"/>
            <w:noWrap w:val="false"/>
          </w:tcPr>
          <w:p>
            <w:pPr>
              <w:pStyle w:val="1534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25" w:type="dxa"/>
            <w:vAlign w:val="center"/>
            <w:vMerge w:val="continue"/>
            <w:textDirection w:val="lrTb"/>
            <w:noWrap w:val="false"/>
          </w:tcPr>
          <w:p>
            <w:pPr>
              <w:pStyle w:val="1534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vAlign w:val="top"/>
            <w:textDirection w:val="lrTb"/>
            <w:noWrap w:val="false"/>
          </w:tcPr>
          <w:p>
            <w:pPr>
              <w:pStyle w:val="1534"/>
              <w:jc w:val="both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Проведение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проверки сметной документации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1534"/>
              <w:ind w:left="0" w:right="0" w:firstLine="0"/>
              <w:jc w:val="center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00.00.20__  -00.00.20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___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  <w:sz w:val="20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</w:rPr>
        <w:t xml:space="preserve">*</w:t>
      </w:r>
      <w:r>
        <w:rPr>
          <w:rFonts w:ascii="Liberation Sans" w:hAnsi="Liberation Sans" w:eastAsia="Liberation Sans" w:cs="Liberation Sans"/>
          <w:color w:val="000000" w:themeColor="text1"/>
          <w:sz w:val="20"/>
        </w:rPr>
        <w:t xml:space="preserve">график составляется отдельно по каждому многоквартирному дому</w:t>
      </w:r>
      <w:r>
        <w:rPr>
          <w:rFonts w:ascii="Liberation Sans" w:hAnsi="Liberation Sans" w:cs="Liberation Sans"/>
          <w:color w:val="000000" w:themeColor="text1"/>
          <w:sz w:val="20"/>
        </w:rPr>
      </w:r>
      <w:r>
        <w:rPr>
          <w:rFonts w:ascii="Liberation Sans" w:hAnsi="Liberation Sans" w:cs="Liberation Sans"/>
          <w:color w:val="000000" w:themeColor="text1"/>
          <w:sz w:val="20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  <w:sz w:val="20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0"/>
        </w:rPr>
      </w:r>
      <w:r>
        <w:rPr>
          <w:rFonts w:ascii="Liberation Sans" w:hAnsi="Liberation Sans" w:cs="Liberation Sans"/>
          <w:color w:val="000000" w:themeColor="text1"/>
          <w:sz w:val="20"/>
        </w:rPr>
      </w:r>
      <w:r>
        <w:rPr>
          <w:rFonts w:ascii="Liberation Sans" w:hAnsi="Liberation Sans" w:cs="Liberation Sans"/>
          <w:color w:val="000000" w:themeColor="text1"/>
          <w:sz w:val="20"/>
        </w:rPr>
      </w:r>
    </w:p>
    <w:p>
      <w:pPr>
        <w:pStyle w:val="1552"/>
        <w:ind w:firstLine="708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2.4.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 Дата подписания акта сдачи-приемки выполненных работ является правоустанавливающей датой для определения имущественной ответственности Подрядчика в случае нарушения последним сроков выполнения работ по настоящему Контракту.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2.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5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 Если в процессе разработки проектной документации выяснится нецелесообразность дальнейшего проведения работы,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Подрядчик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обязан приостановить работу, незамедлительно письменно уведомив об этом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аказчика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 объяснением причин приостановки работ.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Вопрос о целесообразности продолжения работы решается Сторонами в течение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5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(пяти)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рабочих дней с момента получения письменного уведомления о приостановке работ.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52"/>
        <w:jc w:val="center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52"/>
        <w:jc w:val="center"/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3. Обязанности Сторон</w:t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none"/>
        </w:rPr>
      </w:r>
    </w:p>
    <w:p>
      <w:pPr>
        <w:ind w:firstLine="708"/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3.1. Заказчик обязан:</w:t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3.1.1. 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Распорядительным документом назначить должностное лицо, уполномоченное представлять Заказчика во взаимоотношениях с Подрядчиком в рамках исполнения обязательств по настоящему Контракту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том числе согласовывать (подписывать) документы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auto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3.1.2. 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При заключении Контракта предоставить Подрядчику для начала выполнения работ Техническое задание (Приложения № 1), документацию и дан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ные, предусмотренные п. 5.3.9 ГОСТ Р 56193-2024. «Услуги жилищно-коммунального хозяйства и управления многоквартирными домами. Услуги капитального ремонта общего имущества многоквартирных домов. Общие требования» (далее – ГОСТ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 56193-2024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), акт, предусмотренный п. 5.4.1.1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ГОСТ Р 56193-2024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 также иные имеющиеся исходные данные по Объекту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в том числе предусмотренные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пунктом 6 статьи 48 Градостроительного кодекса Российской Федерации (далее –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ГрК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РФ)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auto" w:themeColor="text1"/>
          <w:sz w:val="26"/>
          <w:szCs w:val="26"/>
        </w:rPr>
      </w:r>
      <w:r>
        <w:rPr>
          <w:rFonts w:ascii="Liberation Sans" w:hAnsi="Liberation Sans" w:cs="Liberation Sans"/>
          <w:color w:val="auto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3.1.3.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 стадии разработки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проектной документации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роверять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согласовывать материалы (данные) проектной документации и (или) ее частей в течение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5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(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пяти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рабочих дней после представления Подрядчиком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таких материалов (данных)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аказчику.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3.1.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4. 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Осуществлять контроль за графиком выполнения работ.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Осуществить приемку выполненных работ в порядке и в сроки, установленные настоящим Контрактом.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eastAsia="Liberation Sans" w:cs="Liberation Sans"/>
          <w:b/>
          <w:bCs/>
          <w:color w:val="00b050"/>
          <w:sz w:val="24"/>
          <w:szCs w:val="24"/>
        </w:rPr>
        <w:outlineLvl w:val="0"/>
      </w:pP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3.1.5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6"/>
          <w:szCs w:val="26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Рассмотреть готовую проектную документацию в течение 10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 (десяти)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рабочих дней с даты ее получения, в случае отсутствия замечаний сформировать комплект документов для проведения проверки на предмет достоверности определения сметной стоимости капитального ремонта 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ли проверки сметной документации на соответствие действующим нормативам в области ценообразования и сметного нормирования (далее – проверка сметной документации) и направить</w:t>
      </w:r>
      <w:r>
        <w:rPr>
          <w:rFonts w:ascii="Liberation Sans" w:hAnsi="Liberation Sans" w:eastAsia="Liberation Sans" w:cs="Liberation Sans"/>
          <w:b/>
          <w:bCs/>
          <w:color w:val="00b050"/>
          <w:sz w:val="24"/>
          <w:szCs w:val="24"/>
        </w:rPr>
        <w:t xml:space="preserve">:</w:t>
      </w:r>
      <w:r>
        <w:rPr>
          <w:rFonts w:ascii="Liberation Sans" w:hAnsi="Liberation Sans" w:eastAsia="Liberation Sans" w:cs="Liberation Sans"/>
          <w:b/>
          <w:bCs/>
          <w:color w:val="00b050"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color w:val="00b050"/>
          <w:sz w:val="24"/>
          <w:szCs w:val="24"/>
        </w:rPr>
      </w:r>
    </w:p>
    <w:p>
      <w:pPr>
        <w:ind w:firstLine="709"/>
        <w:jc w:val="both"/>
        <w:widowControl w:val="off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:vertAlign w:val="baseline"/>
        </w:rPr>
        <w:outlineLvl w:val="0"/>
      </w:pPr>
      <w:r>
        <w:rPr>
          <w:rFonts w:ascii="Liberation Sans" w:hAnsi="Liberation Sans" w:eastAsia="Liberation Sans" w:cs="Liberation Sans"/>
          <w:b/>
          <w:bCs/>
          <w:color w:val="00b050"/>
          <w:sz w:val="24"/>
          <w:szCs w:val="24"/>
        </w:rPr>
        <w:t xml:space="preserve">-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документацию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формленную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в соответствии с образцами, размещенными на сайте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автономного учреждения автономного округа «Управление государственной экспертизы проектной документации» (далее -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АУ ЯНАО «Управление ГЭПД»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hyperlink r:id="rId13" w:tooltip="http://www.expertiza.yanao.ru" w:history="1">
        <w:r>
          <w:rPr>
            <w:rStyle w:val="1516"/>
            <w:rFonts w:ascii="Liberation Sans" w:hAnsi="Liberation Sans" w:eastAsia="Liberation Sans" w:cs="Liberation Sans"/>
            <w:color w:val="000000" w:themeColor="text1"/>
            <w:sz w:val="24"/>
            <w:szCs w:val="24"/>
            <w:highlight w:val="white"/>
          </w:rPr>
          <w:t xml:space="preserve">www.expertiza.yanao.ru</w:t>
        </w:r>
      </w:hyperlink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АУ ЯНАО «Управление ГЭПД»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4"/>
          <w:szCs w:val="24"/>
          <w:highlight w:val="none"/>
        </w:rPr>
        <w:t xml:space="preserve">или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4"/>
          <w:szCs w:val="24"/>
        </w:rPr>
        <w:t xml:space="preserve">юридическом лицу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4"/>
          <w:szCs w:val="24"/>
        </w:rPr>
        <w:t xml:space="preserve"> соответствующему требованиям, установленным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4"/>
          <w:szCs w:val="24"/>
          <w:u w:val="none"/>
        </w:rPr>
        <w:t xml:space="preserve">статьей 50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4"/>
          <w:szCs w:val="24"/>
        </w:rPr>
        <w:t xml:space="preserve"> ГрК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footnoteReference w:id="9"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  <w:vertAlign w:val="baseline"/>
        </w:rPr>
        <w:t xml:space="preserve">&gt;</w:t>
      </w:r>
      <w:r>
        <w:rPr>
          <w:rStyle w:val="1519"/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  <w:vertAlign w:val="baselin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  <w:vertAlign w:val="baselin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b w:val="0"/>
          <w:bCs w:val="0"/>
          <w:color w:val="000000" w:themeColor="text1"/>
          <w:sz w:val="26"/>
          <w:szCs w:val="26"/>
        </w:rPr>
        <w:outlineLvl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3.1.6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</w:rPr>
        <w:footnoteReference w:id="10"/>
      </w:r>
      <w:r>
        <w:rPr>
          <w:rStyle w:val="1519"/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  <w:vertAlign w:val="baseline"/>
        </w:rPr>
        <w:t xml:space="preserve">&gt;</w:t>
      </w:r>
      <w:r>
        <w:rPr>
          <w:rStyle w:val="1519"/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vertAlign w:val="baseline"/>
        </w:rPr>
        <w:t xml:space="preserve">.</w:t>
      </w:r>
      <w:r>
        <w:rPr>
          <w:rStyle w:val="1519"/>
          <w:rFonts w:ascii="Liberation Sans" w:hAnsi="Liberation Sans" w:eastAsia="Liberation Sans" w:cs="Liberation Sans"/>
          <w:b w:val="0"/>
          <w:bCs w:val="0"/>
          <w:color w:val="000000" w:themeColor="text1"/>
          <w:sz w:val="26"/>
          <w:szCs w:val="26"/>
          <w:vertAlign w:val="baseline"/>
        </w:rPr>
        <w:t xml:space="preserve">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Передать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3 (три)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экземпляр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lang w:eastAsia="en-US"/>
        </w:rPr>
        <w:t xml:space="preserve">проектной документации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муниципальному бюджетному (казенному) учреждению, с которым региональным оператором автономного округа заключен договор на осуществление функций технического заказчика, в случае выполнения работ в соответствии с региональным краткосрочным планом.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b w:val="0"/>
          <w:bCs w:val="0"/>
          <w:color w:val="000000" w:themeColor="text1"/>
          <w:sz w:val="26"/>
          <w:szCs w:val="26"/>
        </w:rPr>
        <w:outlineLvl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3.1.7</w:t>
      </w:r>
      <w:r>
        <w:rPr>
          <w:rStyle w:val="1519"/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</w:rPr>
        <w:footnoteReference w:id="11"/>
      </w:r>
      <w:r>
        <w:rPr>
          <w:rStyle w:val="1519"/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. 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течение 3-х календарных дней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со дня заключения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настоящего Контракта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Заказчик направляет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скан-копию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Контракт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с соответствующими приложениями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региональному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оператору автономного округа на электронную почту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</w:t>
      </w:r>
      <w:hyperlink r:id="rId14" w:tooltip="mailto:fkr@yanao.ru" w:history="1">
        <w:r>
          <w:rPr>
            <w:rStyle w:val="1516"/>
            <w:rFonts w:ascii="Liberation Sans" w:hAnsi="Liberation Sans" w:eastAsia="Liberation Sans" w:cs="Liberation Sans"/>
            <w:b w:val="0"/>
            <w:bCs w:val="0"/>
            <w:color w:val="000000" w:themeColor="text1"/>
            <w:sz w:val="24"/>
            <w:szCs w:val="24"/>
          </w:rPr>
          <w:t xml:space="preserve">fkr@yanao.ru</w:t>
        </w:r>
      </w:hyperlink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b w:val="0"/>
          <w:bCs w:val="0"/>
          <w:color w:val="000000" w:themeColor="text1"/>
          <w:sz w:val="26"/>
          <w:szCs w:val="26"/>
        </w:rPr>
        <w:outlineLvl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В случае внесения изменений в условия настоящего Контракта,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расторжения Контракта, исполнения Контракта, нарушения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Контракта,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Заказчик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направляет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скан-копии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документ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ов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с соответствующими приложениями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адрес регионального оператора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автономного округа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 на указанный электронный адрес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color w:val="auto" w:themeColor="text1"/>
          <w:sz w:val="26"/>
          <w:szCs w:val="26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Информация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 документы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предусмотренн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ые настоящим пунктом, направляю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тся Заказчиком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адрес регионального оператора автономного округа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течение 3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-х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календарных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дней со дня соответственно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заключения, изменения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расторжения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Контракта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приемки выполненной работы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оплаты по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Контракту,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включая сведения (документы) о ведении претензионной и судебной работы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auto" w:themeColor="text1"/>
          <w:sz w:val="26"/>
          <w:szCs w:val="26"/>
        </w:rPr>
      </w:r>
      <w:r>
        <w:rPr>
          <w:rFonts w:ascii="Liberation Sans" w:hAnsi="Liberation Sans" w:cs="Liberation Sans"/>
          <w:color w:val="auto" w:themeColor="text1"/>
          <w:sz w:val="26"/>
          <w:szCs w:val="26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3.1.8. 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При обнаружении отступлений от Контракта, ухудшающих результат работы, или иных недостатков в работе немедленно в письменном виде заявить об этом Подрядчику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3.1.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9. 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bidi="ru-RU"/>
        </w:rPr>
        <w:t xml:space="preserve">Вести претензионно-исковую работу 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bidi="ru-RU"/>
        </w:rPr>
        <w:t xml:space="preserve">Подрядчиком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bidi="ru-RU"/>
        </w:rPr>
        <w:t xml:space="preserve">, в том числе осуществлять расчет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bidi="ru-RU"/>
        </w:rPr>
        <w:t xml:space="preserve">неустойки (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bidi="ru-RU"/>
        </w:rPr>
        <w:t xml:space="preserve">штраф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bidi="ru-RU"/>
        </w:rPr>
        <w:t xml:space="preserve">а, пени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bidi="ru-RU"/>
        </w:rPr>
        <w:t xml:space="preserve">) в случае неисполнения и (или) неполного исполнения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bidi="ru-RU"/>
        </w:rPr>
        <w:t xml:space="preserve">Подрядчиком обязательств по настоящему Контракту.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bidi="ru-RU"/>
        </w:rPr>
        <w:t xml:space="preserve">Направлять исковые требования в судебные органы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bidi="ru-RU"/>
        </w:rPr>
        <w:t xml:space="preserve">, в том числе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bidi="ru-RU"/>
        </w:rPr>
        <w:t xml:space="preserve"> в целях взыскания неустойки (штрафов, пени).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3.1.10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 Привлечь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Подрядчика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к участию в деле по иску, предъявленному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аказчику третьим лицом в связи с выявленными недостатками в разработанной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Подрядчиком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проектной документации, неисполнением или ненадлежащим исполнением обязательств по настоящему Контракту.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3.1.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11. </w:t>
      </w:r>
      <w:r>
        <w:rPr>
          <w:rFonts w:ascii="Liberation Sans" w:hAnsi="Liberation Sans" w:eastAsia="Liberation Sans" w:cs="Liberation Sans"/>
          <w:bCs/>
          <w:color w:val="000000" w:themeColor="text1"/>
          <w:sz w:val="24"/>
          <w:szCs w:val="24"/>
        </w:rPr>
        <w:t xml:space="preserve">Предъявлять Подрядчику</w:t>
      </w:r>
      <w:r>
        <w:rPr>
          <w:rFonts w:ascii="Liberation Sans" w:hAnsi="Liberation Sans" w:eastAsia="Liberation Sans" w:cs="Liberation Sans"/>
          <w:bCs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Cs/>
          <w:color w:val="000000" w:themeColor="text1"/>
          <w:sz w:val="24"/>
          <w:szCs w:val="24"/>
        </w:rPr>
        <w:t xml:space="preserve">требования, связанные с недостатками результата работ, обнаруженными в течение с</w:t>
      </w:r>
      <w:r>
        <w:rPr>
          <w:rFonts w:ascii="Liberation Sans" w:hAnsi="Liberation Sans" w:eastAsia="Liberation Sans" w:cs="Liberation Sans"/>
          <w:bCs/>
          <w:color w:val="000000" w:themeColor="text1"/>
          <w:sz w:val="24"/>
          <w:szCs w:val="24"/>
        </w:rPr>
        <w:t xml:space="preserve">рока гарантии </w:t>
      </w:r>
      <w:r>
        <w:rPr>
          <w:rFonts w:ascii="Liberation Sans" w:hAnsi="Liberation Sans" w:eastAsia="Liberation Sans" w:cs="Liberation Sans"/>
          <w:bCs/>
          <w:color w:val="000000" w:themeColor="text1"/>
          <w:sz w:val="24"/>
          <w:szCs w:val="24"/>
        </w:rPr>
        <w:t xml:space="preserve">и 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ребовать от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Подрядчика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устранения выявленных нарушений и недостатков в разумный срок, своими силами и за свой счет.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3.1.12. 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случае несоответствия результата выполненных работ условиям Контракта возвратить Подрядчику проектную документацию на доработку с письменным указанием причины возврата, установив срок для устранения Подрядчиком выявленных нарушений.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53"/>
        <w:ind w:firstLine="708"/>
        <w:jc w:val="both"/>
        <w:spacing w:after="0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3.1.13. Производить оплату за выполненную работу в сроки и размерах, определенных Контрактом.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contextualSpacing/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3.1.14. Исполнять иные обязанности в соответствии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 законодательством Российской Федерации, законодательством автономного округа.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contextualSpacing/>
        <w:ind w:firstLine="708"/>
        <w:jc w:val="both"/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  <w:outlineLvl w:val="0"/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r>
    </w:p>
    <w:p>
      <w:pPr>
        <w:contextualSpacing/>
        <w:ind w:firstLine="708"/>
        <w:jc w:val="both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3.2. Заказчик вправе: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1553"/>
        <w:ind w:firstLine="708"/>
        <w:jc w:val="both"/>
        <w:spacing w:after="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3.2.1. 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любое время осуществлять контроль качества и сроков выполняемых работ без вмешательства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оперативно-хозяйственную деятельность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Подрядчика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53"/>
        <w:ind w:firstLine="708"/>
        <w:jc w:val="both"/>
        <w:spacing w:after="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3.2.2. Требовать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от Подрядчика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предоставления сведений о ходе исполнения Контракта, а также требовать своевременного устранения выявленных замечаний к результатам выполнения работ.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53"/>
        <w:ind w:firstLine="708"/>
        <w:jc w:val="both"/>
        <w:spacing w:after="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3.2.3. Привлекать специалистов для участия в сдаче-приемке выполненных работ.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  <w:outlineLvl w:val="0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3.2.4. 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одностороннем порядке расторгнуть Контракт с взысканием причиненных убытков в случаях, установленных законодательством Российской Федерации и настоящим Контрактом.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53"/>
        <w:ind w:firstLine="708"/>
        <w:jc w:val="both"/>
        <w:spacing w:after="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3.2.5. 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Не осуществлять полностью или частично приемку выполненных работ, в случае нарушений Подрядчиком условий Контракта, до устранения им допущенных нарушений.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53"/>
        <w:ind w:firstLine="708"/>
        <w:jc w:val="both"/>
        <w:spacing w:after="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3.2.6.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соответствии с законодательством Российской Федерации, автономного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округа 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договором на осуществление функций технического заказчика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footnoteReference w:id="12"/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&gt;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осуществлять иные права.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53"/>
        <w:ind w:firstLine="708"/>
        <w:jc w:val="both"/>
        <w:spacing w:after="0"/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</w:r>
    </w:p>
    <w:p>
      <w:pPr>
        <w:pStyle w:val="1553"/>
        <w:ind w:firstLine="708"/>
        <w:jc w:val="both"/>
        <w:spacing w:after="0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3.3.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 Подрядчик обязан: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1553"/>
        <w:ind w:firstLine="708"/>
        <w:jc w:val="both"/>
        <w:spacing w:after="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3.3.1. 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Назначить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уполномоченного представителя - главного инженера проекта (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далее - ГИП), имеющего право действовать от имени Подрядчика в целях исполнения Контракта и уведомить об этом Заказчика в письменной форме за подписью лица, уполномоченного на подписание Контракта, в течение 3 рабочих дней, с момента заключения Контракта.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Полномочия ГИП должны быть подтверждены оригиналом или надлежащим образом заверенной доверенностью.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В случае, если назначенный ГИП по объективным причинам затрудняет взаимодействие Заказчика и Подрядчика при исполнении Контракта, в том числе допускает ненадлежащее поведение при общении со специалиста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ми Заказчика, или компетентность ГИП не соответствует уровню или целям выполняемых Работ, Заказчик вправе ходатайствовать перед Подрядчиком о назначении другого ГИП, а Подрядчик обязан удовлетворить указанное ходатайство и заменить ГИП другим специалистом.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В случае изменения ГИП Подрядчик обязан уведомить об этом Заказчика в письменной форме в течение 1 (одного) рабочего дня с момента принятия соответствующего решения.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Кроме того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полномочия нового ГИП должны быть подтверждены оригиналом или надлежащим образом заверенной доверенностью.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Подрядчик и (или) его полномочные представители обязаны по приглашению Заказчика принимать участие в совещаниях, проводимых Заказчиком, для обсуждения вопросов, связанных с выполнением работ по Контракту.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В случае не явки Подрядчика на совещание, решение по повестке совещания будет учитываться Заказчиком без мнения Подрядчика и подлежит обязательному исполнению Подрядчиком без замечаний.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3.3.2. 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Своевременно и должным образом выполнить обязательства, предусмотренные настоящим Контрактом.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Осмотреть Объект (конструктивные элементы, внутридомовые инженерные системы и др.).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случае, если при выполнении работ по капитальному ремонту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конструктивных элементов, внутридомовых инженерных систем, относящихся к общему имуществу многоквартирного дома, вследствие 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х технологических и конструктивных особенностей необходимо произвести демонтаж или разрушение частей имущества собственников помещений многоквартирного дома, не входящих в состав общего имущества, проектной и сметной документацией должны предусматриваться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работы по их восстановлению.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3.3.3.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 После выполнения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обязательств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настоящему Контракту передать Заказчику пред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усмотренные Контрактом документы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в сроки и порядке, установленные Контрактом.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3.3.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4. 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Обеспечить качество выполняемых работ согласно требованиям технических регламентов, действующим строительным нормам и правилам,</w:t>
      </w:r>
      <w:r>
        <w:rPr>
          <w:rFonts w:ascii="Liberation Sans" w:hAnsi="Liberation Sans" w:eastAsia="Liberation Sans" w:cs="Liberation Sans"/>
          <w:color w:val="000000" w:themeColor="text1"/>
          <w:spacing w:val="-3"/>
          <w:sz w:val="24"/>
          <w:szCs w:val="24"/>
          <w:lang w:eastAsia="ar-SA"/>
        </w:rPr>
        <w:t xml:space="preserve"> 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также требованиям законодательства Российской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Федерации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 Техническому 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аданию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3.3.5. В течение 5 рабочих дней по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сле получения от Заказчика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исходных данных, указанных в пункте 3.1.2 настоящего Контракта, рассмотреть их и, при наличии замечаний, направить Заказчику перечень этих замечаний в письменном виде.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случае нарушения указанного пункта Подрядчик в дальнейшем не вправе ссылаться на неточности в предоставленных данных при несоблюдении сроков выполнения работ.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3.3.6.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При выявлении недостатков устранить их своими силами и за свой счет.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Устранять в сроки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, согласованные с Заказчиком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 допущенные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недостатки, нарушения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Устранение недостатков и ответственность Подрядчика распространяется с момента заключения Контракта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и до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 окончания гарантийного срока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3.3.7. 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Принимать участие в выборе направления трасс инженерных коммуникаций согласовывать их со всеми заинтересованными организациями и землепользователями.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pStyle w:val="1552"/>
        <w:ind w:firstLine="708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3.3.8. При разработке технических решений принимать участие в согласовании документации со всеми заинтересованными организациями,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т.ч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.: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pStyle w:val="1552"/>
        <w:ind w:firstLine="708"/>
        <w:shd w:val="clear" w:color="auto" w:fill="ffffff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- поэтажные планы зданий, назначение и ведомость отделки помещений, технологические решения – с эксплуатирующей организацией;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pStyle w:val="1552"/>
        <w:ind w:firstLine="708"/>
        <w:shd w:val="clear" w:color="auto" w:fill="ffffff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- разделы проекта, выполняемые согласно техническим условиям (проекты узлов учета потребления энергоресурсов) - с соответствующими организациями коммунальной инфраструктуры;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pStyle w:val="1552"/>
        <w:ind w:firstLine="708"/>
        <w:shd w:val="clear" w:color="auto" w:fill="ffffff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- паспорт фасадов, план благоустройства земельного участка, сводный план инженерных сетей - с государственными органами градостроительной политики.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pStyle w:val="1552"/>
        <w:ind w:firstLine="708"/>
        <w:shd w:val="clear" w:color="auto" w:fill="ffffff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Акт сдачи-приемки выполненных работ и накладные на приемку документации подписываются после согласования с вышеуказанными организациями.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3.3.9.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Предоставлять своевременно достоверную информацию о ходе исполнения своих обязательств по настоящему Контракту, в том числе о сложностях, возникающих при его исполнении. Предоставлять по запросам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аказчика информацию о ходе исполнения настоящего Контакта, в том числе путем письменных разъяснений.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3.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3.10. 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Информировать Заказчика по его запросам о ходе выполнения работ по настоящему Контракту.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Незамедлительно (но не позднее чем в течение 3 (трех) календарных дней со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дня наступления обстоятельств) информировать Заказчика обо всех независящих от Подрядчика обстоятельствах, влияющих на сроки и качество выполняемых работ, в том числе в случае выявления дополнительных работ, включая следующие обстоятельства: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567"/>
        <w:jc w:val="both"/>
        <w:tabs>
          <w:tab w:val="left" w:pos="142" w:leader="none"/>
          <w:tab w:val="left" w:pos="284" w:leader="none"/>
          <w:tab w:val="left" w:pos="426" w:leader="none"/>
        </w:tabs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- об обнаруженной невозможности получить ожидаемые результаты или о нецелесообразности продолжения работы;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567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- о приостановлении или прекращении работы с указанием причин, препятствующих выполнению работ.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567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-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обо всех, независящих от Подрядчика обстоятельствах, влияющих на сроки и качество выполняемых работ.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Если выяснится нецелесообразность дальнейшего проведения работы,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Подрядчик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обязан приостановить работу, незамедлительно письменно уведомив об этом Заказчика с объяснением причин приостановки работ.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Вопрос о целесообразности продолжения работы решается Сторонами в течение 5 (пяти) календарных дней с момента получения письменного уведомления о приостановке работ.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3.3.11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Не позднее чем за 10 (десять) календарных дней до окончания работ предоставить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аказчику разработанную проектную документацию.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3.3.12.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Устранить за свой счет в установленный Заказчиком разумный срок недостатки (дефекты), выявленные в процессе выполнения работ по Контракту, при передаче результатов работ по Контракту, при проведении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проверке сметной документации,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также выявленные в ходе строительства или в процессе эксплуатации объекта, возникшие вследствие невыполнения и (или) ненадлежащего выполнения работ Подрядчиком и (или)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третьими лицами, привлеченными им для выполнения работ, а в случае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В случае, если Заказчиком не указан срок для устранения выявленных недостатков (дефектов), такие недостатки (дефекты) должны быть устранены Подрядчиком в срок не позднее 10 календарных дней со дня получения уведомления о выявленных недостатках (дефектах).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white"/>
        </w:rPr>
        <w:t xml:space="preserve">3.3.13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По результатам выполненных обязательств по Контракту предостав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ить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 Заказчику следующи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 документ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: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52"/>
        <w:ind w:firstLine="708"/>
        <w:shd w:val="clear" w:color="auto" w:fill="ffffff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1) проектную документацию,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получившую положительное заключение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проверки сметной документации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включая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ar-SA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ar-SA"/>
        </w:rPr>
        <w:t xml:space="preserve">отчёт 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ar-SA"/>
        </w:rPr>
        <w:t xml:space="preserve">техническом состоянии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ar-SA"/>
        </w:rPr>
        <w:t xml:space="preserve">конструктивных элементов и инженерных систем многоквартирного дома по форме согласно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ar-SA"/>
        </w:rPr>
        <w:t xml:space="preserve">приложению № 3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ar-SA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 также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рабочую документацию, в 4-х экземплярах на бумажном носителе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(в сброшюр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ованном виде) и 1 экземпляр на электронном носителе, в том числе: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pStyle w:val="1552"/>
        <w:ind w:firstLine="708"/>
        <w:shd w:val="clear" w:color="auto" w:fill="ffffff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- проектную (без смет), включая результаты инженерных изысканий, и рабочую документацию - текстовая часть проекта файлы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текстовом редакторе, так и в табличном редакторе отечественного производства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 графическая часть проекта в формате DWG;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pStyle w:val="1552"/>
        <w:ind w:firstLine="708"/>
        <w:shd w:val="clear" w:color="auto" w:fill="ffffff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- сметную документацию – файлы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текстовом редакторе, так и в табличном редакторе отечественного производства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 в программном комплексе РИК или ГРАНД-Смета;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pStyle w:val="1552"/>
        <w:ind w:firstLine="708"/>
        <w:shd w:val="clear" w:color="auto" w:fill="ffffff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 проектную документацию, в том числе сметную и результаты инженерных изысканий, а также рабочую документацию,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сканированном 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иде в формате PDF полностью идентичную по составу и оформлению документации на бумажном (один раздел (подраздел, том) – один файл, заверенный электронной цифровой подписью).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52"/>
        <w:ind w:firstLine="708"/>
        <w:shd w:val="clear" w:color="auto" w:fill="ffffff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Передача документации осуществляется с сохранением ссылок и форматов, без паролей и каких-либо иных средств защиты, в том числе - от копирования.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ar-SA"/>
        </w:rPr>
        <w:t xml:space="preserve">2)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ar-SA"/>
        </w:rPr>
        <w:t xml:space="preserve">акт сдачи-приемки выполненных ра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ar-SA"/>
        </w:rPr>
        <w:t xml:space="preserve">бот, по форме согласно п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ar-SA"/>
        </w:rPr>
        <w:t xml:space="preserve">риложению №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ar-SA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ar-SA"/>
        </w:rPr>
        <w:t xml:space="preserve">4;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3)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документ, подтверждающий уплату неустойки либо письмо Подрядчика об удержании сумм неустоек (при наличии неустоек п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о Контракту)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color w:val="auto" w:themeColor="text1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3.3.14. Обеспечить сопровождение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в прохождении проверки сметной документации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выполнение всех иных необходимых мероприятий и действий, связанных с проведением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такой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проверки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, а также предоставление в адрес Заказчика всех оригиналов полученных замечаний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результатов проверки сметной документации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в полном объеме. </w:t>
      </w:r>
      <w:r>
        <w:rPr>
          <w:rFonts w:ascii="Liberation Sans" w:hAnsi="Liberation Sans" w:cs="Liberation Sans"/>
          <w:color w:val="auto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auto" w:themeColor="text1"/>
          <w:sz w:val="26"/>
          <w:szCs w:val="26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color w:val="auto" w:themeColor="text1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Также, в случае корректировки проектной и сметной документации по замечаниям (отрицательному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заключению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)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АУ ЯНАО «Управление ГЭПД»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(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юридическое лицо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, соответствующее требованиям, установленным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u w:val="none"/>
        </w:rPr>
        <w:t xml:space="preserve">статьей 50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ГрК)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footnoteReference w:id="13"/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  <w:highlight w:val="white"/>
        </w:rPr>
        <w:t xml:space="preserve">&gt;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обес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печить предоставление откорректированной документации на электронном носителе в объеме и на условиях,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подпунктом 3.3.13 пункта 3.3 Контракта.</w:t>
      </w:r>
      <w:r>
        <w:rPr>
          <w:rFonts w:ascii="Liberation Sans" w:hAnsi="Liberation Sans" w:cs="Liberation Sans"/>
          <w:color w:val="auto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auto" w:themeColor="text1"/>
          <w:sz w:val="26"/>
          <w:szCs w:val="26"/>
          <w:highlight w:val="white"/>
        </w:rPr>
      </w:r>
    </w:p>
    <w:p>
      <w:pPr>
        <w:pStyle w:val="1552"/>
        <w:ind w:firstLine="708"/>
        <w:shd w:val="clear" w:color="auto" w:fill="ffffff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3.3.15. В случае изменения нормативных ак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тов Российской Федерации, касающихся сферы капитального строительства, ремонта и ценообразования, на момент проведения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проверки сметной документации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, д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окументация дорабатывается Подрядчиком за свой счёт в соответствии с новыми нормативными актами и правилами Российской Федерации.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pStyle w:val="1552"/>
        <w:ind w:firstLine="708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3.3.16. Не передавать без согласия Заказчика готовую документацию третьим лицам.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3.3.17. 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Подрядчик обязуется не разглашать, не передавать и не делать каким-либо еще способом доступными третьим организациям и лицам сведения, связанные с проектированием и строительством объекта в рамках Контракта, иначе как с письменного согласия Заказчика.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3.3.18. При проведении проверок целевого использования средств, представить лицам, уполномоченным на проведение та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кой проверки, все необходимые документы и информацию по выполняемым (выполненном) работам по настоящему Контракту, и при необходимости обеспечить участие своих представителей в работе комиссий, совещаний по проверке целевого использования денежных средств.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3.3.19. 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В случае изменения реквизитов уведомлять Заказчика, Плательщика в порядке и сроки, установленные настоящим Контрактом.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3.3.20. Оплатить неустойку, предъявленную к оплате, за нарушение обязательств по настоящему Контракту, в указанный в требовании срок.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3.3.21. 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Состоять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в едином реестре членов саморегулируемой организации на осуществление проектных работ.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3.3.22. 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ar-SA"/>
        </w:rPr>
        <w:t xml:space="preserve">Исполнять иные обязанности в соответствии с законодательством Российской Федерации, автономного округа.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3.4. 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Подрядчик вправе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: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color w:val="auto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3.4.1. 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Требовать от Заказчика информацию, предусмотренную пунктом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3.1.1 Контракта.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случае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непредоставления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Заказчиком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документации, указанной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пункте 3.1.1 Контракта,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вправе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направ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ить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запрос в орган местного самоуправления о необходимости предоставления отсутствующей документации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случае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непредоставления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документации, предусмотренной требованиями пункта 24, пункта 26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постановления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Правительства Российской Федерации от 13.08.2006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№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491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«Об утверждении Правил содержания общего имущества в многоквартирном доме и правил изменени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вправе направить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обращение в адрес органа государственного жилищного надзора об отсутствии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такой документации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Заказчика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auto" w:themeColor="text1"/>
          <w:sz w:val="26"/>
          <w:szCs w:val="26"/>
        </w:rPr>
      </w:r>
      <w:r>
        <w:rPr>
          <w:rFonts w:ascii="Liberation Sans" w:hAnsi="Liberation Sans" w:cs="Liberation Sans"/>
          <w:color w:val="auto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3.4.2. 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Требовать своевременной оплаты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за выполненные работ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по настоящему Контракту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в случае если работы выполнены в соответствии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условиями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предусмотренными настоящим Контрактом.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3.4.3. 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случае наличия обстоятельств и документов для реализации права об освобождении от неустойки, направить обращение с приложением подтверждающих документов в адрес Заказчика.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3.4.4. 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соответствии с законодательством Российской Федерации, автономного округа осуществлять иные права.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709"/>
        <w:jc w:val="both"/>
        <w:widowControl w:val="off"/>
        <w:rPr>
          <w:rFonts w:ascii="Liberation Sans" w:hAnsi="Liberation Sans" w:cs="Liberation Sans"/>
          <w:b/>
          <w:bCs/>
          <w:color w:val="000000" w:themeColor="text1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</w:rPr>
      </w:r>
      <w:r>
        <w:rPr>
          <w:rFonts w:ascii="Liberation Sans" w:hAnsi="Liberation Sans" w:cs="Liberation Sans"/>
          <w:b/>
          <w:bCs/>
          <w:color w:val="000000" w:themeColor="text1"/>
        </w:rPr>
      </w:r>
    </w:p>
    <w:p>
      <w:pPr>
        <w:pStyle w:val="1534"/>
        <w:ind w:left="0" w:right="0" w:firstLine="709"/>
        <w:jc w:val="both"/>
        <w:widowControl w:val="off"/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3.5. Подрядчик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 подтверждает, что: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1534"/>
        <w:ind w:left="0" w:right="0"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3.5.1. До подписания настоящего Контракта изучил предмет Контракта и может выполнить работы по настоящему Контракту на условиях, установленных настоящим Контрактом.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left="0" w:right="0" w:firstLine="709"/>
        <w:jc w:val="both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3.5.2. На момент подписания настоящего Контракта имеет полное пре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тавление об объеме, сроках, условиях выполнения работ, стоимости работ, порядке приемки выполненных работ, порядке и сроках расчетов по настоящему Контракту и готов приступить к выполнению своих обязательств на условиях, установленных настоящим Контрактом.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left="0" w:right="0" w:firstLine="709"/>
        <w:jc w:val="both"/>
        <w:widowControl w:val="off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3.5.3. 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остоит в СРО и является его членом, деятельность на момент заключения Контракта не приостановлена.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auto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 w:themeColor="text1"/>
          <w:sz w:val="26"/>
          <w:szCs w:val="26"/>
        </w:rPr>
      </w:r>
      <w:r>
        <w:rPr>
          <w:rFonts w:ascii="Liberation Sans" w:hAnsi="Liberation Sans" w:cs="Liberation Sans"/>
          <w:color w:val="auto" w:themeColor="text1"/>
          <w:sz w:val="26"/>
          <w:szCs w:val="26"/>
        </w:rPr>
      </w:r>
    </w:p>
    <w:p>
      <w:pPr>
        <w:jc w:val="center"/>
        <w:spacing w:before="80" w:after="8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white"/>
        </w:rPr>
        <w:t xml:space="preserve">4. Цена</w:t>
      </w: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 Контракта, форма, сроки и порядок оплаты работ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4.1. 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Цена Работ по Конт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ракту определяется в соответствии со сметным расчетом, который является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неотъемлемой частью настоящего Контракта, на весь срок исполнения Контракта и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Контракту, включает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налог на добавленную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стоимость (далее - НДС) по налоговой ставке ___ (__)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4.2. Цена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контракта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составляет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_______ рублей __ копеек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согласно адресному перечню многоквартирных домов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(далее - Объект,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Объекты):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tbl>
      <w:tblPr>
        <w:tblW w:w="962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7"/>
        <w:gridCol w:w="2906"/>
        <w:gridCol w:w="1511"/>
        <w:gridCol w:w="1405"/>
        <w:gridCol w:w="1559"/>
        <w:gridCol w:w="1542"/>
      </w:tblGrid>
      <w:tr>
        <w:tblPrEx/>
        <w:trPr>
          <w:trHeight w:val="207"/>
        </w:trPr>
        <w:tc>
          <w:tcPr>
            <w:tcW w:w="697" w:type="dxa"/>
            <w:vAlign w:val="top"/>
            <w:vMerge w:val="restart"/>
            <w:textDirection w:val="lrTb"/>
            <w:noWrap w:val="false"/>
          </w:tcPr>
          <w:p>
            <w:pPr>
              <w:pStyle w:val="1534"/>
              <w:jc w:val="center"/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  <w:t xml:space="preserve">№ п/п</w:t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</w:p>
          <w:p>
            <w:pPr>
              <w:pStyle w:val="1534"/>
              <w:jc w:val="center"/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</w:p>
          <w:p>
            <w:pPr>
              <w:pStyle w:val="1534"/>
              <w:jc w:val="center"/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</w:p>
        </w:tc>
        <w:tc>
          <w:tcPr>
            <w:tcW w:w="2906" w:type="dxa"/>
            <w:vAlign w:val="top"/>
            <w:vMerge w:val="restart"/>
            <w:textDirection w:val="lrTb"/>
            <w:noWrap w:val="false"/>
          </w:tcPr>
          <w:p>
            <w:pPr>
              <w:pStyle w:val="1534"/>
              <w:jc w:val="center"/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  <w:t xml:space="preserve">Адрес Объекта</w:t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</w:p>
        </w:tc>
        <w:tc>
          <w:tcPr>
            <w:gridSpan w:val="3"/>
            <w:tcW w:w="4475" w:type="dxa"/>
            <w:vAlign w:val="top"/>
            <w:textDirection w:val="lrTb"/>
            <w:noWrap w:val="false"/>
          </w:tcPr>
          <w:p>
            <w:pPr>
              <w:pStyle w:val="1534"/>
              <w:jc w:val="center"/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  <w:t xml:space="preserve">Стоимость работ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  <w:t xml:space="preserve">(руб.)</w:t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</w:p>
        </w:tc>
        <w:tc>
          <w:tcPr>
            <w:tcW w:w="1542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196"/>
        </w:trPr>
        <w:tc>
          <w:tcPr>
            <w:tcW w:w="69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11" w:type="dxa"/>
            <w:vAlign w:val="top"/>
            <w:vMerge w:val="restart"/>
            <w:textDirection w:val="lrTb"/>
            <w:noWrap w:val="false"/>
          </w:tcPr>
          <w:p>
            <w:pPr>
              <w:pStyle w:val="1534"/>
              <w:jc w:val="center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  <w:t xml:space="preserve">Всего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  <w:p>
            <w:pPr>
              <w:pStyle w:val="1534"/>
              <w:jc w:val="center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W w:w="296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  <w:t xml:space="preserve">в том числе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</w:p>
        </w:tc>
        <w:tc>
          <w:tcPr>
            <w:tcW w:w="1542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0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1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18"/>
                <w:szCs w:val="18"/>
              </w:rPr>
              <w:t xml:space="preserve">средства окружного бюджета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18"/>
                <w:szCs w:val="18"/>
              </w:rPr>
              <w:t xml:space="preserve">средства местного бюджета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16"/>
                <w:szCs w:val="16"/>
              </w:rPr>
            </w:r>
          </w:p>
        </w:tc>
        <w:tc>
          <w:tcPr>
            <w:tcW w:w="15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  <w:highlight w:val="white"/>
              </w:rPr>
              <w:t xml:space="preserve">средств собственников помещений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697" w:type="dxa"/>
            <w:vAlign w:val="top"/>
            <w:vMerge w:val="restart"/>
            <w:textDirection w:val="lrTb"/>
            <w:noWrap w:val="false"/>
          </w:tcPr>
          <w:p>
            <w:pPr>
              <w:pStyle w:val="1534"/>
              <w:jc w:val="center"/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  <w:t xml:space="preserve">1.</w:t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</w:p>
        </w:tc>
        <w:tc>
          <w:tcPr>
            <w:tcW w:w="2906" w:type="dxa"/>
            <w:vAlign w:val="top"/>
            <w:vMerge w:val="restart"/>
            <w:textDirection w:val="lrTb"/>
            <w:noWrap w:val="false"/>
          </w:tcPr>
          <w:p>
            <w:pPr>
              <w:pStyle w:val="1534"/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</w:p>
        </w:tc>
        <w:tc>
          <w:tcPr>
            <w:tcW w:w="1511" w:type="dxa"/>
            <w:vAlign w:val="top"/>
            <w:vMerge w:val="restart"/>
            <w:textDirection w:val="lrTb"/>
            <w:noWrap w:val="false"/>
          </w:tcPr>
          <w:p>
            <w:pPr>
              <w:pStyle w:val="1534"/>
              <w:jc w:val="center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W w:w="14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W w:w="1542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697" w:type="dxa"/>
            <w:vAlign w:val="top"/>
            <w:vMerge w:val="restart"/>
            <w:textDirection w:val="lrTb"/>
            <w:noWrap w:val="false"/>
          </w:tcPr>
          <w:p>
            <w:pPr>
              <w:pStyle w:val="1534"/>
              <w:jc w:val="center"/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  <w:t xml:space="preserve">n.</w:t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8"/>
                <w:szCs w:val="18"/>
              </w:rPr>
            </w:r>
          </w:p>
        </w:tc>
        <w:tc>
          <w:tcPr>
            <w:tcW w:w="2906" w:type="dxa"/>
            <w:vAlign w:val="top"/>
            <w:vMerge w:val="restart"/>
            <w:textDirection w:val="lrTb"/>
            <w:noWrap w:val="false"/>
          </w:tcPr>
          <w:p>
            <w:pPr>
              <w:pStyle w:val="1534"/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18"/>
                <w:szCs w:val="18"/>
              </w:rPr>
            </w:r>
          </w:p>
        </w:tc>
        <w:tc>
          <w:tcPr>
            <w:tcW w:w="1511" w:type="dxa"/>
            <w:vAlign w:val="top"/>
            <w:vMerge w:val="restart"/>
            <w:textDirection w:val="lrTb"/>
            <w:noWrap w:val="false"/>
          </w:tcPr>
          <w:p>
            <w:pPr>
              <w:pStyle w:val="1534"/>
              <w:jc w:val="center"/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W w:w="14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W w:w="1542" w:type="dxa"/>
            <w:vAlign w:val="top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4.3.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Стоимость Работ определена из условий вы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дачи Заказчику 4 (четырех) полных комплектов документации. В стоимость Работ входят накладные расходы по доставке документации в адрес Заказчика, а также все расходы (транспортные, пошлины, налоги и др. обязательные платежи), связанные с выполнением работ.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4.4.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Форма оплаты: безналичная.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4.5. 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Документ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ы, предъявляемые к оплате должны быть оформлены в соответствии с настоящим Контрактом и требованиями законодательства Российской Федерации, в том числе соответствовать установленным формам, содержать отражение реквизитов Контракта, наименование работ и др.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pStyle w:val="1534"/>
        <w:ind w:firstLine="709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4.6. 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Расчет Заказчиком осуществляется в рублях Российской Федерации путем безналичного перечисления денежных средств на расчетный счет Подрядчика, указанный в настоящем Контракте,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не позднее 30 календарных дней, после получения положительного заключения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проверки сметной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документации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right="-2"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Авансовый платеж по Контракту не предусмотрен.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4.7. 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Стоимость Работ может быть изменена только по соглашению Сторон.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4.8. 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случае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уменьшения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ранее доведенных в установленном порядке Заказчи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ку как получателю бюджетных средств лимитов бюджетных ассигнований, что приведет к невозможности исполнения Заказчиком обязательств, вытекающим из заключенного Контракта, Стороны согласовывают новые условия, в том числе по цене и (или) срокам исполнения Ко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нтракта и (или) по объему Работ, предусмотренных Контрактом.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4.9. 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случае изменения реквизитов, указанных в Контракта,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Подрядчик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уведомляет Заказчика до направления счета на оплату. Уведомление осуществляется способом направления уведомления в письменной форме с подтверждением о получении такого уведомления Заказчиком (дата получения входящего документ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а). Если уведомления получены Заказчиком после даты получения счета на оплату, все риски несет Подрядчик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данном случае дополнительное соглашение Сторонами не заключается.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4.10. В случае возникновения у Подрядчика перед Заказчиком обязанности по уплате каких-либо платежей (вследств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ие изменения цены Контракта, возникновения обязанностей по оплате предусмотренных Контрактом неустоек, убытков и т.п.), такие платежи осуществляются Подрядчиком не позднее 10 рабочих дней со дня получения соответствующего письменного требования Заказчика.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4.11. При необходимости Стороны проводят сверку взаиморасчетов по Контракту по окончании календарного года, а также после окончания выполнения Работ в целом по Контракту или в случае досрочного расторжения Контракта.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widowControl/>
        <w:tabs>
          <w:tab w:val="left" w:pos="284" w:leader="none"/>
          <w:tab w:val="left" w:pos="1140" w:leader="none"/>
          <w:tab w:val="left" w:pos="1418" w:leader="none"/>
          <w:tab w:val="left" w:pos="1560" w:leader="none"/>
          <w:tab w:val="left" w:pos="1620" w:leader="none"/>
          <w:tab w:val="left" w:pos="1701" w:leader="none"/>
        </w:tabs>
        <w:rPr>
          <w:rFonts w:ascii="Liberation Sans" w:hAnsi="Liberation Sans" w:cs="Liberation Sans"/>
          <w:b w:val="0"/>
          <w:bCs w:val="0"/>
          <w:color w:val="auto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  <w:t xml:space="preserve">4.12. 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  <w:t xml:space="preserve">Расчёт стоимости выполненных Работ осуществляется в соответствии с Порядком расчета стоимости выполненных работ.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vertAlign w:val="superscript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vertAlign w:val="superscript"/>
        </w:rPr>
        <w:footnoteReference w:id="14"/>
      </w:r>
      <w:r>
        <w:rPr>
          <w:rStyle w:val="1519"/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vertAlign w:val="superscript"/>
        </w:rPr>
        <w:t xml:space="preserve">&gt;</w:t>
      </w:r>
      <w:r>
        <w:rPr>
          <w:rFonts w:ascii="Liberation Sans" w:hAnsi="Liberation Sans" w:cs="Liberation Sans"/>
          <w:b w:val="0"/>
          <w:bCs w:val="0"/>
          <w:color w:val="auto"/>
          <w:sz w:val="24"/>
          <w:szCs w:val="24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auto"/>
          <w:sz w:val="24"/>
          <w:szCs w:val="24"/>
          <w:highlight w:val="white"/>
        </w:rPr>
      </w:r>
    </w:p>
    <w:p>
      <w:pPr>
        <w:ind w:firstLine="709"/>
        <w:jc w:val="both"/>
        <w:spacing w:line="240" w:lineRule="auto"/>
        <w:widowControl/>
        <w:tabs>
          <w:tab w:val="left" w:pos="284" w:leader="none"/>
          <w:tab w:val="left" w:pos="1140" w:leader="none"/>
          <w:tab w:val="left" w:pos="1418" w:leader="none"/>
          <w:tab w:val="left" w:pos="1560" w:leader="none"/>
          <w:tab w:val="left" w:pos="1620" w:leader="none"/>
          <w:tab w:val="left" w:pos="1701" w:leader="none"/>
        </w:tabs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  <w:t xml:space="preserve">4.12.1. 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  <w:t xml:space="preserve">Расчет индекса договорной цены разрабатывается и утверждается Заказчиком в течение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  <w:t xml:space="preserve"> 3 рабочих дней после заключения Сторонами настоящего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  <w:t xml:space="preserve">Контракта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  <w:t xml:space="preserve"> и передается Подрядчику.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b w:val="0"/>
          <w:bCs w:val="0"/>
          <w:color w:val="auto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  <w:t xml:space="preserve">4.12.2. 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  <w:t xml:space="preserve">Расчет индекса договорной цены согласовывается Подрядчиком в течение 3 р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  <w:t xml:space="preserve">абочих дней после получения утвержденного документа от Заказчика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auto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auto"/>
          <w:sz w:val="24"/>
          <w:szCs w:val="24"/>
        </w:rPr>
      </w:r>
    </w:p>
    <w:p>
      <w:pPr>
        <w:jc w:val="center"/>
        <w:spacing w:before="80" w:after="80"/>
        <w:shd w:val="clear" w:color="auto" w:fill="ffffff"/>
        <w:rPr>
          <w:rFonts w:ascii="Liberation Sans" w:hAnsi="Liberation Sans" w:cs="Liberation Sans"/>
          <w:color w:val="ff0000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color w:val="ff0000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ff0000"/>
          <w:sz w:val="26"/>
          <w:szCs w:val="26"/>
        </w:rPr>
      </w:r>
      <w:r>
        <w:rPr>
          <w:rFonts w:ascii="Liberation Sans" w:hAnsi="Liberation Sans" w:cs="Liberation Sans"/>
          <w:color w:val="ff0000"/>
          <w:sz w:val="26"/>
          <w:szCs w:val="26"/>
        </w:rPr>
      </w:r>
    </w:p>
    <w:p>
      <w:pPr>
        <w:jc w:val="center"/>
        <w:spacing w:before="80" w:after="80"/>
        <w:shd w:val="clear" w:color="auto" w:fill="ffffff"/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4"/>
          <w:szCs w:val="24"/>
        </w:rPr>
        <w:t xml:space="preserve">5. Порядок приемки документации</w:t>
      </w: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auto"/>
          <w:sz w:val="24"/>
          <w:szCs w:val="24"/>
          <w:highlight w:val="none"/>
        </w:rPr>
      </w:r>
    </w:p>
    <w:p>
      <w:pPr>
        <w:ind w:firstLine="708"/>
        <w:jc w:val="both"/>
        <w:shd w:val="clear" w:color="auto" w:fill="ffffff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5.1. 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Приемка Работ на соответствие их объема и качества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иным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требованиям, установленным в настоящем Контракте, производится в установленном настоящим Контракте порядке и подтверждается подписанием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акта сдачи-приемк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 выполн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енных работ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 по форме согласно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Приложению №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4.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Для проверки соответствия качества выполняемых Работ,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установленных Контрактом,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включая гарантийный срок по Контрактом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стороны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вправе привлекать независимых экспертов.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5.2. 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Д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о окончания Работ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Подрядчик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предоставляет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аказчику для предварительного согласования разработанную проектную документацию.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В случае наличия недостатков, Подрядчик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устраняет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выявленные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аказчиком недостатки в срок,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согласованный с Заказчиком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Подрядчик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передает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аказчику подписанный со своей стороны акт сдачи-приемк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выполненных работ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, прилагая к нему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проектную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документацию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4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 (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четырех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) экземплярах в сброшюрованном виде на бумажно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м носителе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 (один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) экземпляр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в электронном виде в формате (форматах), установленном (установленных) настоящ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им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Контрактом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Д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окументы должны соответствовать требованиям, установленным законодательством Российской Федерации.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strike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5.3. 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В течение 10 (десяти) рабочих дней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аказчик проверяет соответствие объема и качества выполненных Работ установленным требованиям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и в случае отсутствия замечаний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подписывает акт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сдачи-приёмки выполненных работ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формирует комплект документов для направления на проверку сметной документации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.</w:t>
      </w:r>
      <w:r>
        <w:rPr>
          <w:rFonts w:ascii="Liberation Sans" w:hAnsi="Liberation Sans" w:cs="Liberation Sans"/>
          <w:strike/>
          <w:color w:val="000000" w:themeColor="text1"/>
        </w:rPr>
      </w:r>
      <w:r>
        <w:rPr>
          <w:rFonts w:ascii="Liberation Sans" w:hAnsi="Liberation Sans" w:cs="Liberation Sans"/>
          <w:strike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Заказчик самостоятельно обеспечивает подписание акта сдачи-приёмки выполненных работ органом местного самоуправления и лицом, ко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5.4. 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В случае мотивированного отказа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аказчика от приемки Работ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аказчиком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Исполнителем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в течение 2 (двух) рабочих дней составляется Протокол разногласий с перечнем необходимых доработок и сроков их выполнения.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5.5. 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В случае мотивированного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отказа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аказчика от приемки выполненных работ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Подрядчик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устраняет выявленные в проектной документации недостатки и вносит соответствующие изменения в согласованный 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аказчиком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срок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а свой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чет и своими силами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5.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6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Работы считаются принятыми 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даты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подписания акта приемки выполненных работ.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auto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5.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7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Заказчик обеспечивает подписание акта сдачи-приёмки выполненных работ в соответствии с тре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бованиями законодательства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Российской Федерации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и Контра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кта.</w:t>
      </w:r>
      <w:r>
        <w:rPr>
          <w:rFonts w:ascii="Liberation Sans" w:hAnsi="Liberation Sans" w:cs="Liberation Sans"/>
          <w:color w:val="auto" w:themeColor="text1"/>
          <w:highlight w:val="white"/>
        </w:rPr>
      </w:r>
      <w:r>
        <w:rPr>
          <w:rFonts w:ascii="Liberation Sans" w:hAnsi="Liberation Sans" w:cs="Liberation Sans"/>
          <w:color w:val="auto" w:themeColor="text1"/>
          <w:highlight w:val="white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5.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8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  <w:lang w:eastAsia="en-US"/>
        </w:rPr>
        <w:t xml:space="preserve">Риск случайного повреждения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 резул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ьтата выполненных Работ до его приемки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аказчиком несет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Подрядчик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jc w:val="center"/>
        <w:spacing w:before="80" w:after="8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6. Ответственность Сторон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34"/>
        <w:ind w:left="0" w:right="0"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6.1. 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left="0" w:right="0" w:firstLine="709"/>
        <w:jc w:val="both"/>
        <w:widowControl w:val="off"/>
        <w:tabs>
          <w:tab w:val="left" w:pos="0" w:leader="none"/>
        </w:tabs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6.2. 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Все неустойки (штрафы, пени), возвраты по Контракту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лежат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уплате в пользу Заказчика.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left="0" w:right="0" w:firstLine="709"/>
        <w:jc w:val="both"/>
        <w:widowControl w:val="off"/>
        <w:tabs>
          <w:tab w:val="left" w:pos="0" w:leader="none"/>
        </w:tabs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Подрядчик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shd w:val="clear" w:color="auto" w:fill="ffffff"/>
        </w:rPr>
        <w:t xml:space="preserve"> уплачивает неустойки (штраф, пени) Заказчику по реквизитам, указанным в настоящем Контракте.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6.3. 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язательства), предусмотренных Контрактом, размер штрафа устанавливается контрактом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  <w:rPr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6.4. 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случае нарушения Подрядчиком сроков выполнения Работ (в том числе по этапам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конечных (окончательных)), сроков предоставления отчетной документации согласно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подпункта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3.3.9 пункта 3.3, пункта 5.2 Контракт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, Заказчик имеет право взыскать с Подрядчика неустойку в размере 0,1% от цены Контракта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за каждый день просрочки, начиная с первого дня просрочки и до дня завершения Работ/даты</w:t>
      </w:r>
      <w:r>
        <w:rPr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предоставления отчетной документации.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 случае нарушения Подрядчиком сроков выполнения Работ (в том числе по этапам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конечных (окончательных)), сроков предоставления отчетной документации согласно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пункта 5.2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Контракта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, Заказчик имеет право взыскать с Подрядчика неустойку в размере 0,1% от цены Контракта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 каждый день просрочки, начиная с первого дня просрочки и до дня завершения Работ/даты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предоставления отчетной документации.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.5.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За представление документов, указанных в подпунктах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3.3.9, 3.3.21 пункта 3.3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Контракта, содержащих недостоверные сведения, либо их непредставление или представление таких документов с нар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ушением установленных сроков, с Подрядчика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взыскивается штраф, предусмотренны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й пункт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6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.4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Ко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нтракта.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6.6. Общая сумма начисленного штрафа за неисполнение или ненадлежащее исполнение Подрядчиком обязательств, предусмотренных контрактом, не может превышать цену контракта.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6.7. За 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Контрактом в порядке, установленном Правительством Российской Федерации.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 случае нарушения Заказчикам сроков, установленных Контрактом Подрядчик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имеет право взыскать с Заказчика неустойку в размере 0,1% от цены Контракта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 каждый день просрочки, начиная с первого дня такой просрочки.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6.8. Общая сумма начисленного штрафа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6.9. Начисление неустойки производится посредством направления письменной претензии.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shd w:val="clear" w:color="auto" w:fill="ffffff"/>
        </w:rPr>
        <w:t xml:space="preserve">6.10. 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Любая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6.11. 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Недостатки в документации, выявленные Заказчиком, подрядной строительной орг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анизацией, органами экспертиз и другими заинтересованными организациями в процессе рассмотрения документации и производства строительно-монтажных работ, подрядчик обязан устранить за свой счет в срок, не превышающий 15 календарных дней со дня их получения.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6.12. Подрядчик несет ответственность за ненадлежащее составление технической документации,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обнаруженное 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ходе выполнения строительства, а также в процессе эксплуатации объекта, созданного на основе технической документации.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6.13. При обнаружении недостатков в технической документации, изыскательских работах, обследовании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объекта Подрядчик обязан безвозмездно переделать документацию и соответственно произвести необходимые дополнительные изыскательские работы, а также возместить Заказчику причиненные убытки, в том числе затраты по увеличению стоимости строительства объекта.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6.14. Неустойка, предусмотренная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п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унктом 6.4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 Контракта является штрафной, Подрядчик обязан возместить Заказчику убытки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в полной сумме сверх неустойки.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6.15. Уплата неустоек или возмещение причиненных убытков в случае неисполнения или ненадлежащего исполнения обязательств по настоящему Контракту не освобождает виновную сторону от выполнения обязательств.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6.16. Заказчик вправе в случае неисполнения 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(или) ненадлежащего исполнения Подрядчиком обязательств по Контракту, включая просрочку исполнения обязательств, предварительно направив Подрядчику требование об уплате штрафа (пени), предусмотренного Контрактом, без согласия Подрядчика, по своему выбору: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удержать сумму штрафа (пени) при расчете по Контракту;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удержать сумму штрафа (пени) из предоставленного Подрядчиком обеспечения исполнения Контракта.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center"/>
        <w:spacing w:before="80" w:after="8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7. Обстоятельства непреодолимой силы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34"/>
        <w:ind w:firstLine="708"/>
        <w:jc w:val="both"/>
        <w:tabs>
          <w:tab w:val="left" w:pos="0" w:leader="none"/>
        </w:tabs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7.1. 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Стороны освобож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даются от ответственности за частичное или полное неисполнение обязательств по Контракту, если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 таким обстоятельствам не относятся нарушение обязанностей со стороны контрагентов, отсутствие на рынке нужных для исполнения товаров, отсутствие необходимых денежных средств.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8"/>
        <w:jc w:val="both"/>
        <w:tabs>
          <w:tab w:val="left" w:pos="0" w:leader="none"/>
        </w:tabs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рамках Контракта таковыми обстоятельствами являются: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Форс-мажорные обстоятельства, обстоятельства непреодолимой силы - чрезвычайные, непреодолимые, не зависящие от воли и дей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ствий участников экономического соглашения обстоятельства, в связи с которыми участники оказываются неспособными выполнить принятые ими обязательства. К форс-мажорным обстоятельствам относятся: пожары, землетрясения, наводнения, другие стихийные бедствия.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8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Возникновение форс-мажорных обстоятельств освобождает участника, исполнителя Контракта от ответственности за выполнение принятых им обязательств на время действия этих обстоятельств.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7.2.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 Сторона, ссы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лающаяся на обстоятельства непреодолимой силы, обязана в течение 3 (трех) дней известить другие Стороны о наступлении действия или прекращении действия подобных обстоятельств и предоставить надлежащее доказательства наступления форс-мажорных обстоятельств.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Несвоевременное извещение об обстоятельствах непреодолимой силы лишает соответствующую сторону права ссылаться на них в будущем.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7.3. Если обстоятельства непреодолимой силы или их последствия будут длиться более двух месяцев, то Подрядчик и Заказчик обсудят, какие меры следует принять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для продолжения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работ.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pStyle w:val="1534"/>
        <w:ind w:firstLine="708"/>
        <w:jc w:val="both"/>
        <w:tabs>
          <w:tab w:val="left" w:pos="0" w:leader="none"/>
        </w:tabs>
        <w:rPr>
          <w:rFonts w:ascii="Liberation Sans" w:hAnsi="Liberation Sans" w:cs="Liberation Sans"/>
          <w:color w:val="000000" w:themeColor="text1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При таких обстоятельствах дополнительные соглашения не заключаются.</w:t>
      </w:r>
      <w:r>
        <w:rPr>
          <w:rFonts w:ascii="Liberation Sans" w:hAnsi="Liberation Sans" w:cs="Liberation Sans"/>
          <w:color w:val="000000" w:themeColor="text1"/>
          <w:szCs w:val="22"/>
        </w:rPr>
      </w:r>
      <w:r>
        <w:rPr>
          <w:rFonts w:ascii="Liberation Sans" w:hAnsi="Liberation Sans" w:cs="Liberation Sans"/>
          <w:color w:val="000000" w:themeColor="text1"/>
          <w:szCs w:val="22"/>
        </w:rPr>
      </w:r>
    </w:p>
    <w:p>
      <w:pPr>
        <w:ind w:firstLine="0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jc w:val="center"/>
        <w:spacing w:before="80" w:after="8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8. Порядок рассмотрения споров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8.1. Все споры или разногласия, возникающие между Сторонами по Контракту или в связи с ним, не урегулированные путем переговоров, разрешаются Сторонами в соответствии с законодательством Российской Федерации, в том числе, в претензионном порядке.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8.2. 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 в Арбитражном суде автономного округа.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8.3. До передачи спора на разрешение Арбитражного суда автономного округа, Стороны примут меры к его урегулированию в претензионном порядке, срок рассмотрения претензии не может превышать 10 календарных дней с момента ее получения.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center"/>
        <w:spacing w:before="80" w:after="8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9. Изменение, расторжение Контракта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9.1. Все изменения и дополнения к Контракту оформляются Дополнительным соглашением, которое после подписания обеими Сторонами является неотъемлемой частью Контракта.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9.2. 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Контракт может быть расторгнут по соглашению сторон, по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решению суда или в связи с односторонним отказом стороны Контракта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исполнения Контракта в соответствии с гражданским законодательством Российский Федерации.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9.3. Заказчик в любое время вправе в одностороннем внесудебном порядке рас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торгнуть Контракт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 Контракт считается расторгнутым с момента надлежащего уведомления (надлежащим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считается уведомление направленное, заказным письмом с уведомлением о вручении). Заказчик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обязуется возместить Подрядчику фактически понесённые им расходы при наличии документов,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подтверждающих фактические расходы, без возмещения каких-либо иных убытков.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9.4. Заказчик вправе в одностороннем внесудебном порядке расторгнуть Контракт в том случае,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если Подрядчиком допущено нарушение сроков выполнения Работ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 Контракт считается расторгнутым в течение 5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дней с момента надлежащего уведомления (надлежащим считается уведомление направленное,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заказным письмом с уведомлением о вручении). Заказчик обязуется возместить Подрядчику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фактически понесённые им расходы при наличии документов, подтверждающих фактические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расходы, без возмещения каких-либо иных убытков.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9.5. 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Заказчик вправе расторгнуть настоящий Контракт в случаях: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 задержки Подрядчиком начала выполнения работ, а также любого из этапов выполнения работ причинам, не зависящим от Заказчика;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 нарушения Подрядчиком срока выполнения работ, предусмотренных Контрактом;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</w:t>
      </w:r>
      <w: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случае проведения процедуры ликвидации Подрядчика - юридического лица или наличия решения Арбитражного суда о признании Подрядчика банкротом и об открытии конкурсного производства;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 в случае исключения из членов саморегулируемой организации в области проектирования, инженерных изысканий;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 в случае прекращения действия иных разрешительных документов, других актов государственных органов в рамках действующего законодательства Российской Федерации, лишающих Подрядчика права на производство работ;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 в случае не устранения Подрядчиком недостатков в выполненных работах в сроки, определенные Заказчиком;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 в случае если Подрядчик в течение 3-х календарных дней с момента подписания Контракта не предоставил Заказчику обязательные Приложения;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 в других случаях, предусмотренных действующим законодательством Российской Федерации.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54"/>
        <w:ind w:firstLine="708"/>
        <w:jc w:val="both"/>
        <w:widowControl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9.6. Заказчик обязан принять решение об одностороннем отказе от исполнения Контракта </w:t>
      </w:r>
      <w:r>
        <w:rPr>
          <w:rFonts w:ascii="Liberation Sans" w:hAnsi="Liberation Sans" w:eastAsia="Liberation Sans" w:cs="Liberation Sans"/>
          <w:bCs/>
          <w:color w:val="000000" w:themeColor="text1"/>
          <w:sz w:val="24"/>
          <w:szCs w:val="24"/>
        </w:rPr>
        <w:t xml:space="preserve">в случае если в ходе исполнения Контракта будет выявлено, что Подрядчик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не соответствует установленным требованиям к участникам закупки</w:t>
      </w:r>
      <w:r>
        <w:rPr>
          <w:rFonts w:ascii="Liberation Sans" w:hAnsi="Liberation Sans" w:eastAsia="Liberation Sans" w:cs="Liberation Sans"/>
          <w:bCs/>
          <w:color w:val="000000" w:themeColor="text1"/>
          <w:sz w:val="24"/>
          <w:szCs w:val="24"/>
        </w:rPr>
        <w:t xml:space="preserve"> или Подрядчик предоставил недостоверную информацию о своем соответствии таким требованиям, что позволило ему стать победителем определения Подрядчика.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9.7. При одностороннем отказе от исполнения Контракта, Стороны руководствуются нормами законодательства Российской Федерации.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8"/>
        <w:jc w:val="both"/>
        <w:shd w:val="clear" w:color="auto" w:fill="ffffff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34"/>
        <w:ind w:left="360"/>
        <w:jc w:val="center"/>
        <w:rPr>
          <w:rFonts w:ascii="Liberation Sans" w:hAnsi="Liberation Sans" w:cs="Liberation Sans"/>
          <w:b/>
          <w:color w:val="000000" w:themeColor="text1"/>
          <w:szCs w:val="22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10. Гарантии качества работ</w:t>
      </w:r>
      <w:r>
        <w:rPr>
          <w:rFonts w:ascii="Liberation Sans" w:hAnsi="Liberation Sans" w:cs="Liberation Sans"/>
          <w:b/>
          <w:color w:val="000000" w:themeColor="text1"/>
          <w:szCs w:val="22"/>
        </w:rPr>
      </w:r>
      <w:r>
        <w:rPr>
          <w:rFonts w:ascii="Liberation Sans" w:hAnsi="Liberation Sans" w:cs="Liberation Sans"/>
          <w:b/>
          <w:color w:val="000000" w:themeColor="text1"/>
          <w:szCs w:val="22"/>
        </w:rPr>
      </w:r>
    </w:p>
    <w:p>
      <w:pPr>
        <w:pStyle w:val="1534"/>
        <w:ind w:left="0" w:right="0" w:firstLine="709"/>
        <w:jc w:val="both"/>
        <w:tabs>
          <w:tab w:val="left" w:pos="3915" w:leader="none"/>
        </w:tabs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10.1. 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Подрядчик гарантирует качество выполнения работ, оказания услуг. Работы, услуги осуществляются с требованием гарантии качества, установленные законодательством Российской Федерации для оказания работ, услуг соответствующего вида.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tabs>
          <w:tab w:val="left" w:pos="3915" w:leader="none"/>
        </w:tabs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Гарантийный срок по настоящему Договору составляет 5 (пять) лет со дня подписания акта сдачи-приемки выполненных работ.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tabs>
          <w:tab w:val="left" w:pos="3915" w:leader="none"/>
        </w:tabs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Для проверки соответствия качества выполняемых услуг и (или) работ, установленных Договором, Заказчик вправе привлекать независимых экспертов.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RU"/>
        </w:rPr>
        <w:t xml:space="preserve">10.2. 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RU"/>
        </w:rPr>
        <w:t xml:space="preserve">Если в ходе выполнения строительно-монтажных работ по разработанной в соответствии с условиями настоящего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RU"/>
        </w:rPr>
        <w:t xml:space="preserve">Контракта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RU"/>
        </w:rPr>
        <w:t xml:space="preserve"> проектной документации, и в течение гарантийного с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RU"/>
        </w:rPr>
        <w:t xml:space="preserve">рока, установленного настоящим Контрактом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RU"/>
        </w:rPr>
        <w:t xml:space="preserve">, выявится, что качество работ, выполненных Подрядчиком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RU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val="ru-RU"/>
        </w:rPr>
        <w:t xml:space="preserve"> не соответствует требованиям, предусмотренным настоящим Контрактом, Заказчик письменно заявляет об этом Подрядчику с требованием о безвозмездном устранении недостатков.</w:t>
      </w:r>
      <w:r>
        <w:rPr>
          <w:rFonts w:ascii="Liberation Sans" w:hAnsi="Liberation Sans" w:cs="Liberation Sans"/>
          <w:color w:val="000000" w:themeColor="text1"/>
          <w:szCs w:val="22"/>
        </w:rPr>
      </w:r>
      <w:r>
        <w:rPr>
          <w:rFonts w:ascii="Liberation Sans" w:hAnsi="Liberation Sans" w:cs="Liberation Sans"/>
          <w:color w:val="000000" w:themeColor="text1"/>
          <w:szCs w:val="22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случаях, когда работа выполнена Подрядчиком с отступлениями от Контракта, ухудшившими результат работы, или с иными недостатками, За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казчик вправе, если иное не установлено законом, по своему выбору потребовать от Подрядчика: безвозмездного устранения недостатков в разумный срок; соразмерного уменьшения установленной за работу цены; возмещения своих расходов на устранение недостатков. </w:t>
      </w:r>
      <w:r>
        <w:rPr>
          <w:rFonts w:ascii="Liberation Sans" w:hAnsi="Liberation Sans" w:cs="Liberation Sans"/>
          <w:color w:val="000000" w:themeColor="text1"/>
          <w:szCs w:val="22"/>
        </w:rPr>
      </w:r>
      <w:r>
        <w:rPr>
          <w:rFonts w:ascii="Liberation Sans" w:hAnsi="Liberation Sans" w:cs="Liberation Sans"/>
          <w:color w:val="000000" w:themeColor="text1"/>
          <w:szCs w:val="22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Если отступления в работе от условий Контракта или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иные недостатки результата работы в установленный Заказчиком разумный срок не были устранены либо являются существенными и неустранимыми, Заказчик вправе отказаться от исполнения договора и потребовать возмещения причиненных убытков.</w:t>
      </w:r>
      <w:r>
        <w:rPr>
          <w:rFonts w:ascii="Liberation Sans" w:hAnsi="Liberation Sans" w:cs="Liberation Sans"/>
          <w:color w:val="000000" w:themeColor="text1"/>
          <w:szCs w:val="22"/>
        </w:rPr>
      </w:r>
      <w:r>
        <w:rPr>
          <w:rFonts w:ascii="Liberation Sans" w:hAnsi="Liberation Sans" w:cs="Liberation Sans"/>
          <w:color w:val="000000" w:themeColor="text1"/>
          <w:szCs w:val="22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10.2.1. При выявлении органами, организациями, в том числе экспертными, недостатков, недочетов, нарушений, допущенных Подрядчиком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в том числе по качеству 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ыполненных работ и не устраненных добровольно Подрядчиком, Подрядчик возмещает Заказчику в полном объёме ущерб, убытки, иные расходы, в том числе в соответствии с решением судебного органа, взысканные с Заказчика, по результатам некачественного пров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едённого 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питального ремонта подрядной организацией, в течение 10 рабочих дней со дня направления требования об их возмещении, включая все понесённые судебные издержки и судебные расходы (моральный вред, услуги представителей, услуги оценщиков и экспертов и другие).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10.3. Качество выполняемых работ по настоящему Контракту должно соответствовать условиям Контракта, требованиям технических регламентов, действующим строительным нормам и правилам, а также требованиям законодательства Российской Федерации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  <w:szCs w:val="22"/>
        </w:rPr>
      </w:r>
      <w:r>
        <w:rPr>
          <w:rFonts w:ascii="Liberation Sans" w:hAnsi="Liberation Sans" w:cs="Liberation Sans"/>
          <w:color w:val="000000" w:themeColor="text1"/>
          <w:szCs w:val="22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Результат работы должен в течение всего гарантийного срока соответствовать условиям Контракта о качестве.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Гарантия качества результата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работы распространяется на все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составляющее результат работы.</w:t>
      </w:r>
      <w:r>
        <w:rPr>
          <w:rFonts w:ascii="Liberation Sans" w:hAnsi="Liberation Sans" w:cs="Liberation Sans"/>
          <w:color w:val="000000" w:themeColor="text1"/>
          <w:szCs w:val="22"/>
        </w:rPr>
      </w:r>
      <w:r>
        <w:rPr>
          <w:rFonts w:ascii="Liberation Sans" w:hAnsi="Liberation Sans" w:cs="Liberation Sans"/>
          <w:color w:val="000000" w:themeColor="text1"/>
          <w:szCs w:val="22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Подрядчик вправе выполнить работу, отвечающую требованиям к качеству, более высоким по сравнению с установленными обязательными для сторон требованиями в Контракте.</w:t>
      </w:r>
      <w:r>
        <w:rPr>
          <w:rFonts w:ascii="Liberation Sans" w:hAnsi="Liberation Sans" w:cs="Liberation Sans"/>
          <w:color w:val="000000" w:themeColor="text1"/>
          <w:szCs w:val="22"/>
        </w:rPr>
      </w:r>
      <w:r>
        <w:rPr>
          <w:rFonts w:ascii="Liberation Sans" w:hAnsi="Liberation Sans" w:cs="Liberation Sans"/>
          <w:color w:val="000000" w:themeColor="text1"/>
          <w:szCs w:val="22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10.4. В случае, если в период производства строительно-монтажных работ на объекте, в ходе работ с проектной документацией, разработанной Подрядчиком,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подрядная организация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Заказчик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обнаружит её фактическое несоответствие, Подрядчик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обязан скорректировать разработанную проектную документацию (её состав и содержание), с учётом замечаний и несоответствий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выявленных Заказчиком, п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одрядной организацией,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а также иными лицами, в том числе контрольными и надзорными органами и экспертами. </w:t>
      </w:r>
      <w:r>
        <w:rPr>
          <w:rFonts w:ascii="Liberation Sans" w:hAnsi="Liberation Sans" w:cs="Liberation Sans"/>
          <w:color w:val="000000" w:themeColor="text1"/>
          <w:szCs w:val="22"/>
        </w:rPr>
      </w:r>
      <w:r>
        <w:rPr>
          <w:rFonts w:ascii="Liberation Sans" w:hAnsi="Liberation Sans" w:cs="Liberation Sans"/>
          <w:color w:val="000000" w:themeColor="text1"/>
          <w:szCs w:val="22"/>
        </w:rPr>
      </w:r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  <w:szCs w:val="22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Корректировка Подрядчиком осуществляется в сроки, установленные Заказчиком в обращении к Подрядчику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Cs w:val="22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2"/>
          <w:highlight w:val="white"/>
        </w:rPr>
      </w:r>
    </w:p>
    <w:p>
      <w:pPr>
        <w:jc w:val="center"/>
        <w:spacing w:after="80"/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none"/>
        </w:rPr>
      </w:r>
    </w:p>
    <w:p>
      <w:pPr>
        <w:jc w:val="center"/>
        <w:spacing w:after="80"/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11. Прочие условия</w:t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  <w:rPr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11.1. 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Контракт, приложения, дополнительные соглашения, спецификации и изменения к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спецификации,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являющиеся его неотъемлемой частью составлены на русском языке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могут быть подписаны как с использованием квалифицированных электронных</w:t>
      </w:r>
      <w: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подписей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так и собственноручными подписями.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При подписании Контракта с использованием квалифицированных электронных подписей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соответствии со ст. 6 Федерального закона Российской Федерации от 06.04.2011 № 63-ФЗ «Об электронной подписи»</w:t>
      </w:r>
      <w: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Контракт признается равнозначным контракту на бумажном носителе, подписанному</w:t>
      </w:r>
      <w: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собственноручными подписями сторон и заверенному печатями сторон.</w:t>
      </w:r>
      <w:r/>
    </w:p>
    <w:p>
      <w:pPr>
        <w:ind w:firstLine="708"/>
        <w:jc w:val="both"/>
        <w:rPr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При подписании Контракта с использованием квалифицированных электронных подписей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Контракт считается заключенным после его подписания усиленной квалифицированной</w:t>
      </w:r>
      <w: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электронной подписью уполномоченного представителя Подрядчика и усиленной</w:t>
      </w:r>
      <w: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квалифицированной электронной подписью уполномоченного представителя Заказчика.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11.2. 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Контракт вступает в силу со дня его подписания Сторонами и действует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полного исполнения Сторонами обязательств по Контракту.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11.3. 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Стороны договорились о том, что предмет Контракта составляет для Заказчика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потребительскую ценность только в том случае, если Подрядчик выполнил Работы в точном</w:t>
      </w:r>
      <w: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соответствии Техническому заданию и качество Работ соответствует условиям Контракта. В случае</w:t>
      </w:r>
      <w: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отступления Подрядчика от Технического задания и условий Контракта, Заказчик вправе не</w:t>
      </w:r>
      <w: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принимать результат выполненных Работ и соответственно не производить оплату.</w:t>
      </w:r>
      <w:r/>
    </w:p>
    <w:p>
      <w:pPr>
        <w:ind w:firstLine="708"/>
        <w:jc w:val="both"/>
        <w:rPr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Подрядчик должен передать Заказчику результат Работ, обладающий свойствами, которые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определяются Техническим заданием (приложение № 1) и условиями Контракта (п. 1 ст.</w:t>
      </w:r>
      <w:r>
        <w:rPr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721 ГК РФ). В случае несоответствия результата Работ или отступления Подрядчиком от</w:t>
      </w:r>
      <w:r>
        <w:rPr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Технического задания и условий Контракта потребительская ценность результата Работ для</w:t>
      </w:r>
      <w:r>
        <w:rPr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Заказчика является ниже той, на которую рассчитывал Заказчик при заключении Контракта. В таком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случае Подрядчик несет ответственность за ненадлежащее качество Работ.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В частности, Заказчик вправе отказаться от принятия и оплаты выполненных Работ и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расторгнуть Контракт в одностороннем внесудебном порядке в связи с его существенным</w:t>
      </w:r>
      <w:r>
        <w:rPr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нарушением Подрядчиком, и взыскать причиненные убытки.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shd w:val="clear" w:color="auto" w:fill="ffffff"/>
        </w:rPr>
        <w:t xml:space="preserve">11.4. 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shd w:val="clear" w:color="auto" w:fill="ffffff"/>
        </w:rPr>
        <w:t xml:space="preserve">Подрядчик гарантирует, что он имеет все необходимые лицензии и разрешения на право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shd w:val="clear" w:color="auto" w:fill="ffffff"/>
        </w:rPr>
        <w:t xml:space="preserve">выполнения Работ по Контракту. Копии соответствующих лицензий (разрешений), заверенные</w:t>
      </w:r>
      <w: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shd w:val="clear" w:color="auto" w:fill="ffffff"/>
        </w:rPr>
        <w:t xml:space="preserve">печатью Подрядчика, предоставляются Заказчику в день подписания Контракта.</w:t>
      </w:r>
      <w:r/>
    </w:p>
    <w:p>
      <w:pPr>
        <w:ind w:firstLine="708"/>
        <w:jc w:val="both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shd w:val="clear" w:color="auto" w:fill="ffffff"/>
        </w:rPr>
        <w:t xml:space="preserve">11.5. 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shd w:val="clear" w:color="auto" w:fill="ffffff"/>
        </w:rPr>
        <w:t xml:space="preserve">Каждая из Сторон по Контракту заявляет и гарантирует, что все утверждения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shd w:val="clear" w:color="auto" w:fill="ffffff"/>
        </w:rPr>
        <w:t xml:space="preserve">согласования, необходимые для заключения Контракта, получены, что у Сторон отсутствуют</w:t>
      </w:r>
      <w: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shd w:val="clear" w:color="auto" w:fill="ffffff"/>
        </w:rPr>
        <w:t xml:space="preserve">обязательства какого-либо рода, которые могли бы послужить основанием для признания Контракта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shd w:val="clear" w:color="auto" w:fill="ffffff"/>
        </w:rPr>
        <w:t xml:space="preserve">недействительным, и лица, подписывающие Контракт от имени Сторон, имеют все полномочия,</w:t>
      </w:r>
      <w: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shd w:val="clear" w:color="auto" w:fill="ffffff"/>
        </w:rPr>
        <w:t xml:space="preserve">необходимые или требуемые для заключения Контракта.</w:t>
      </w:r>
      <w:r/>
    </w:p>
    <w:p>
      <w:pPr>
        <w:ind w:firstLine="708"/>
        <w:jc w:val="both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:shd w:val="clear" w:color="auto" w:fill="ffffff"/>
        </w:rPr>
        <w:t xml:space="preserve">11.6. 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shd w:val="clear" w:color="auto" w:fill="ffffff"/>
        </w:rPr>
        <w:t xml:space="preserve">При исполнении Контракта не допускается перемена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shd w:val="clear" w:color="auto" w:fill="ffffff"/>
        </w:rPr>
        <w:t xml:space="preserve">Подрядчика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shd w:val="clear" w:color="auto" w:fill="ffffff"/>
        </w:rPr>
        <w:t xml:space="preserve">, за исключением случаев, если новый Подрядчик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shd w:val="clear" w:color="auto" w:fill="ffffff"/>
        </w:rPr>
        <w:t xml:space="preserve"> является правопреемником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shd w:val="clear" w:color="auto" w:fill="ffffff"/>
        </w:rPr>
        <w:t xml:space="preserve">Подрядчика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shd w:val="clear" w:color="auto" w:fill="ffffff"/>
        </w:rPr>
        <w:t xml:space="preserve"> по договору вследствие реорганизации юридического лица в порядке, предусмотренном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fldChar w:fldCharType="begin"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instrText xml:space="preserve"> HYPERLINK "http://mobileonline.garant.ru/" \l "/document/10164072/entry/57" </w:instrTex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fldChar w:fldCharType="separate"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shd w:val="clear" w:color="auto" w:fill="ffffff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fldChar w:fldCharType="end"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shd w:val="clear" w:color="auto" w:fill="ffffff"/>
        </w:rPr>
        <w:t xml:space="preserve"> Российской Федерации.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Обязательства Сторон по Контракту прекращаются с даты его расторжения. Прекращение действия Контракта влечёт за собой прекращение обязательств Сторон по нему, но не освобождает Стороны от ответственности за его нарушения, если таковые имели место.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11.5. 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Подрядчик не имеет права передавать третьим лицам право требовать взыскания задолженности за выполненные работы, оказанные услуги и т.д. без письменного согласия Заказчика.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11.6. 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Любая договорённость между Сторонами, изменения и дополнения, влекущие за собой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новые обстоятельства, не предусмотренные Контрактом, оформляются письменным</w:t>
      </w:r>
      <w: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дополнительным соглашением, подписываемым уполномоченными представителями Сторон.</w:t>
      </w:r>
      <w:r/>
    </w:p>
    <w:p>
      <w:pPr>
        <w:pStyle w:val="1534"/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1.7. Стороны обязаны письменно извещать друг друга об изменении своего местонахождения, номеров телефонов и иных сведениях и реквизитах, закрепленных в Контракте в течение 5 (пяти) календарных дней с даты их изменения.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1.8. В случае изменения реквизитов, местонахождения, ФИО руководителей изменения в Контракт не вносятся.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1.9. 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Взаимообмен документами, переписка, уведомление, предоставление информации осуществляется способом, позволяющим подтвердить факт и дату направления (получения).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34"/>
        <w:ind w:left="0" w:right="0"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целях оперативного взаимодействия информация и документы направляются посредством электронной связи, путём направления сканированных версий документов на указанные в Контракте электронные адреса или посредством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системы электронного документооборота.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left="0" w:right="0"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Все оригиналы документов направляются в адрес Заказчика посредством почтовой связи или нарочно, в день отправки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сканированной версии документов, в случае, если документы оформлены не в электронной форме.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hd w:val="clear" w:color="auto" w:fill="ffffff"/>
        <w:tabs>
          <w:tab w:val="left" w:pos="567" w:leader="none"/>
        </w:tabs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.10.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Корреспонденция считается доставленной Стороне также в случаях, если: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contextualSpacing/>
        <w:ind w:firstLine="709"/>
        <w:jc w:val="both"/>
        <w:tabs>
          <w:tab w:val="left" w:pos="-5812" w:leader="none"/>
          <w:tab w:val="left" w:pos="0" w:leader="none"/>
        </w:tabs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 Сторона отказалась от получения корреспонденции и этот отказ зафиксирован организацией почтовой связи;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contextualSpacing/>
        <w:ind w:firstLine="709"/>
        <w:jc w:val="both"/>
        <w:tabs>
          <w:tab w:val="left" w:pos="-5812" w:leader="none"/>
          <w:tab w:val="left" w:pos="0" w:leader="none"/>
        </w:tabs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 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contextualSpacing/>
        <w:ind w:firstLine="709"/>
        <w:jc w:val="both"/>
        <w:tabs>
          <w:tab w:val="left" w:pos="-5812" w:leader="none"/>
          <w:tab w:val="left" w:pos="0" w:leader="none"/>
        </w:tabs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 корреспонденция не вручена в связи с отсутствием Стороны по указанному адресу, о чем организация почтовой связи уведомила отправителя.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11.11.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Все  приложения к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Контракту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являются его неотъемлемой частью с момента подписания их сторонами и скрепления печатями.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left="0" w:right="0" w:firstLine="709"/>
        <w:jc w:val="both"/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11.12. Контракт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составлен в двух экземплярах, имеющих одинаковую юридическую силу, по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одному для каждой из Сторон.</w:t>
      </w:r>
      <w:r/>
    </w:p>
    <w:p>
      <w:pPr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11.13. К Контракту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прилагаются и являются его неотъемлемой частью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: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pStyle w:val="1534"/>
        <w:ind w:left="0" w:right="0"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11.13.1. Приложение № 1 –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форма Технического задания</w:t>
      </w:r>
      <w:r>
        <w:rPr>
          <w:rFonts w:ascii="Liberation Sans" w:hAnsi="Liberation Sans" w:cs="Liberation Sans"/>
          <w:color w:val="000000" w:themeColor="text1"/>
        </w:rPr>
        <w:t xml:space="preserve">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left="0" w:right="0"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11.13.2. Приложение № 2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 –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форма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сметы контракта;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left="0" w:right="0"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11.13.3. Приложение №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 –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форма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отчет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о техническом состоянии конструктивных элементов и инженерных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систем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многоквартирного дома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о техническом состоянии многоквартирного дома;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34"/>
        <w:ind w:left="0" w:right="0"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11.13.4. Приложение № 4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 – 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форма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акт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сдачи-приемки выполненных работ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center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  <w:t xml:space="preserve">12. Юридические адреса и реквизиты Сторон.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7"/>
        <w:gridCol w:w="4937"/>
      </w:tblGrid>
      <w:tr>
        <w:tblPrEx/>
        <w:trPr/>
        <w:tc>
          <w:tcPr>
            <w:shd w:val="clear" w:color="ffffff" w:fill="ffffff"/>
            <w:tcW w:w="521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Заказчик</w:t>
            </w:r>
            <w:r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5211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Подрядчик</w:t>
            </w:r>
            <w:r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5210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W w:w="5211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</w:tbl>
    <w:p>
      <w:pPr>
        <w:jc w:val="center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tabs>
          <w:tab w:val="left" w:pos="2993" w:leader="none"/>
        </w:tabs>
        <w:rPr>
          <w:rFonts w:ascii="Liberation Sans" w:hAnsi="Liberation Sans" w:cs="Liberation Sans"/>
          <w:color w:val="000000" w:themeColor="text1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4819" w:right="0" w:firstLine="0"/>
        <w:rPr>
          <w:rFonts w:ascii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Приложение № 1 </w:t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ind w:left="4819" w:right="0" w:firstLine="0"/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 Контракту (Договору)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erence w:id="15"/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&gt;</w:t>
      </w: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на выполнение работ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разработке проектной документации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капитальному ремонту общего имущества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многоквартирном доме (многоквартирных домах)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br/>
        <w:t xml:space="preserve">от «__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_»_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________20      г. № ____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</w:p>
    <w:p>
      <w:pPr>
        <w:jc w:val="right"/>
        <w:rPr>
          <w:rFonts w:ascii="Liberation Sans" w:hAnsi="Liberation Sans" w:cs="Liberation Sans"/>
          <w:color w:val="000000" w:themeColor="text1"/>
          <w:sz w:val="16"/>
          <w:szCs w:val="16"/>
        </w:rPr>
      </w:pPr>
      <w:r>
        <w:rPr>
          <w:rFonts w:ascii="Liberation Sans" w:hAnsi="Liberation Sans" w:eastAsia="Liberation Sans" w:cs="Liberation Sans"/>
          <w:color w:val="000000" w:themeColor="text1"/>
          <w:sz w:val="18"/>
          <w:szCs w:val="18"/>
        </w:rPr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</w:p>
    <w:p>
      <w:pPr>
        <w:jc w:val="right"/>
        <w:rPr>
          <w:rFonts w:ascii="Liberation Sans" w:hAnsi="Liberation Sans" w:cs="Liberation Sans"/>
          <w:color w:val="000000" w:themeColor="text1"/>
          <w:sz w:val="16"/>
          <w:szCs w:val="16"/>
        </w:rPr>
      </w:pPr>
      <w:r>
        <w:rPr>
          <w:rFonts w:ascii="Liberation Sans" w:hAnsi="Liberation Sans" w:eastAsia="Liberation Sans" w:cs="Liberation Sans"/>
          <w:color w:val="000000" w:themeColor="text1"/>
          <w:sz w:val="18"/>
          <w:szCs w:val="18"/>
        </w:rPr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</w:p>
    <w:p>
      <w:pPr>
        <w:ind w:firstLine="708"/>
        <w:jc w:val="center"/>
        <w:rPr>
          <w:rFonts w:ascii="Liberation Sans" w:hAnsi="Liberation Sans" w:cs="Liberation Sans"/>
          <w:color w:val="000000" w:themeColor="text1"/>
          <w:sz w:val="16"/>
          <w:szCs w:val="16"/>
        </w:rPr>
      </w:pPr>
      <w:r>
        <w:rPr>
          <w:rFonts w:ascii="Liberation Sans" w:hAnsi="Liberation Sans" w:eastAsia="Liberation Sans" w:cs="Liberation Sans"/>
          <w:color w:val="000000" w:themeColor="text1"/>
          <w:sz w:val="18"/>
          <w:szCs w:val="18"/>
        </w:rPr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  <w:r>
        <w:rPr>
          <w:rFonts w:ascii="Liberation Sans" w:hAnsi="Liberation Sans" w:cs="Liberation Sans"/>
          <w:color w:val="000000" w:themeColor="text1"/>
          <w:sz w:val="16"/>
          <w:szCs w:val="16"/>
        </w:rPr>
      </w:r>
    </w:p>
    <w:p>
      <w:pPr>
        <w:pStyle w:val="1375"/>
        <w:jc w:val="center"/>
        <w:rPr>
          <w:rFonts w:ascii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ТЕХНИЧЕСКОЕ ЗАДАНИЕ</w:t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pStyle w:val="1375"/>
        <w:jc w:val="center"/>
        <w:rPr>
          <w:rFonts w:ascii="Liberation Sans" w:hAnsi="Liberation Sans" w:cs="Liberation Sans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2"/>
          <w:szCs w:val="22"/>
        </w:rPr>
        <w:t xml:space="preserve">(ЗАДАНИЕ НА ПРОЕКТИРОВАНИЕ)</w:t>
      </w:r>
      <w:r>
        <w:rPr>
          <w:rFonts w:ascii="Liberation Sans" w:hAnsi="Liberation Sans" w:cs="Liberation Sans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1375"/>
        <w:jc w:val="center"/>
        <w:rPr>
          <w:rFonts w:ascii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hAnsi="Liberation Sans" w:cs="Liberation Sans"/>
          <w:color w:val="000000" w:themeColor="text1"/>
          <w:sz w:val="22"/>
          <w:szCs w:val="22"/>
          <w:highlight w:val="none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pStyle w:val="1375"/>
        <w:jc w:val="center"/>
        <w:rPr>
          <w:rFonts w:ascii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разработке проектной документации по капитальному ремонту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общего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имущества в многоквартирном доме по адресу:________________________________________</w:t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ind w:left="284"/>
        <w:tabs>
          <w:tab w:val="left" w:pos="4065" w:leader="none"/>
        </w:tabs>
        <w:rPr>
          <w:rFonts w:ascii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tbl>
      <w:tblPr>
        <w:tblW w:w="9752" w:type="dxa"/>
        <w:tblInd w:w="-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56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85"/>
              <w:jc w:val="center"/>
              <w:tabs>
                <w:tab w:val="left" w:pos="1134" w:leader="none"/>
              </w:tabs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2"/>
                <w:szCs w:val="22"/>
              </w:rPr>
              <w:t xml:space="preserve">№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2"/>
                <w:szCs w:val="22"/>
              </w:rPr>
              <w:t xml:space="preserve">Перечень основных данных и требований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Основание для проектирования Объекта: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W w:w="5641" w:type="dxa"/>
            <w:textDirection w:val="lrTb"/>
            <w:noWrap w:val="false"/>
          </w:tcPr>
          <w:p>
            <w:pPr>
              <w:ind w:left="0" w:firstLine="0"/>
              <w:jc w:val="both"/>
              <w:keepLines/>
              <w:keepNext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1.1. Жилищный кодекс Российской Федерации.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jc w:val="both"/>
              <w:keepLines/>
              <w:keepNext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1.2. 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Закон Ямало-Ненецкого автономного округа от 28.03.2014 № 11-ЗАО «Об организации проведения капитального ремонта общего имущества в многоквартирных домах, расположенных на территории Ямало-Ненецкого автономного округа».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keepLines/>
              <w:keepNext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1.3.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 П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остановление Правительства Ямало-Ненецкого автономного округа от 25.12.2013 № 1144-П «Об утверждении г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осударственной программы Ямало-Ненецкого автономного округа «Развитие энергетики и жилищно-коммунального комплекса».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keepLines/>
              <w:keepNext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1.4</w:t>
            </w:r>
            <w:r>
              <w:rPr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</w:rPr>
              <w:t xml:space="preserve">&lt;</w:t>
            </w:r>
            <w:r>
              <w:rPr>
                <w:rStyle w:val="1519"/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</w:rPr>
              <w:footnoteReference w:id="16"/>
            </w:r>
            <w:r>
              <w:rPr>
                <w:rStyle w:val="1519"/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  <w:vertAlign w:val="baseline"/>
              </w:rPr>
              <w:t xml:space="preserve">&gt;</w:t>
            </w:r>
            <w:r>
              <w:rPr>
                <w:rStyle w:val="1519"/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vertAlign w:val="baseline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 Региональный краткосрочный план реализации региональной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программы капитального ремонта общего имущества в многоквартирных домах, расположенных на территории Ямало-Ненецкого автономного округа, утверждаемый постановлением Правительства Ямало-Ненецкого автономного округа (далее – региональный краткосрочный план)</w:t>
            </w:r>
            <w:r>
              <w:rPr>
                <w:rFonts w:ascii="Liberation Sans" w:hAnsi="Liberation Sans" w:eastAsia="Liberation Sans" w:cs="Liberation Sans"/>
                <w:i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keepLines/>
              <w:keepNext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1.5</w:t>
            </w:r>
            <w:r>
              <w:rPr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</w:rPr>
              <w:t xml:space="preserve">&lt;</w:t>
            </w:r>
            <w:r>
              <w:rPr>
                <w:rStyle w:val="1519"/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</w:rPr>
              <w:footnoteReference w:id="17"/>
            </w:r>
            <w:r>
              <w:rPr>
                <w:rStyle w:val="1519"/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  <w:vertAlign w:val="baseline"/>
              </w:rPr>
              <w:t xml:space="preserve">&gt;</w:t>
            </w:r>
            <w:r>
              <w:rPr>
                <w:rStyle w:val="1519"/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vertAlign w:val="baseline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 Адресная программа капитального ремонта общего имущества в многоквартирных домах, утверждаемая постановлением Правительства Ямало-Ненецкого автономного округа (далее – адресная программа)</w:t>
            </w:r>
            <w:r>
              <w:rPr>
                <w:rFonts w:ascii="Liberation Sans" w:hAnsi="Liberation Sans" w:eastAsia="Liberation Sans" w:cs="Liberation Sans"/>
                <w:i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Определение общедомового имущества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2.1. Жилищный кодекс Российской Федерации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Liberation Sans" w:hAnsi="Liberation Sans" w:cs="Liberation Sans"/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2.2. Постановление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от 13.08.2006 №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491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szCs w:val="24"/>
              </w:rPr>
              <w:t xml:space="preserve">«Об утверждении 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u w:val="none"/>
              </w:rPr>
              <w:t xml:space="preserve">Правил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</w:rPr>
              <w:t xml:space="preserve"> содержания общего имущества в многоквартирном доме и 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  <w:u w:val="none"/>
              </w:rPr>
              <w:t xml:space="preserve">Правил</w:t>
            </w:r>
            <w:r>
              <w:rPr>
                <w:rFonts w:ascii="Liberation Sans" w:hAnsi="Liberation Sans" w:eastAsia="Liberation Sans" w:cs="Liberation Sans"/>
                <w:color w:val="auto"/>
                <w:sz w:val="24"/>
              </w:rPr>
              <w:t xml:space="preserve"> измене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ельность»</w:t>
            </w:r>
            <w:r>
              <w:rPr>
                <w:rFonts w:ascii="Liberation Sans" w:hAnsi="Liberation Sans" w:cs="Liberation Sans"/>
                <w:color w:val="auto"/>
              </w:rPr>
            </w:r>
            <w:r>
              <w:rPr>
                <w:rFonts w:ascii="Liberation Sans" w:hAnsi="Liberation Sans" w:cs="Liberation Sans"/>
                <w:color w:val="auto"/>
              </w:rPr>
            </w:r>
          </w:p>
        </w:tc>
      </w:tr>
      <w:tr>
        <w:tblPrEx/>
        <w:trPr>
          <w:trHeight w:val="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Данные об особых условиях площадки и района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_____________________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Основные требования к архитектурно-планировочному решению здания.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jc w:val="both"/>
              <w:tabs>
                <w:tab w:val="left" w:pos="432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При необходимости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Требования по обеспечению условий жизнедеятельности населения жилого здания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jc w:val="both"/>
              <w:tabs>
                <w:tab w:val="left" w:pos="432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При необходимости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Основные требования к инженерному и технологическому оборудованию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jc w:val="both"/>
              <w:tabs>
                <w:tab w:val="left" w:pos="432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При необходимости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Предмет проектирования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jc w:val="both"/>
              <w:tabs>
                <w:tab w:val="left" w:pos="432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Разработка проектной документации на проведение работ по капитальному ремонту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tabs>
                <w:tab w:val="left" w:pos="432" w:leader="none"/>
              </w:tabs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6"/>
                <w:szCs w:val="26"/>
              </w:rPr>
              <w:t xml:space="preserve">- _________________;</w:t>
            </w:r>
            <w:r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tabs>
                <w:tab w:val="left" w:pos="432" w:leader="none"/>
              </w:tabs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6"/>
                <w:szCs w:val="26"/>
              </w:rPr>
              <w:t xml:space="preserve">- _________________;</w:t>
            </w:r>
            <w:r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tabs>
                <w:tab w:val="left" w:pos="432" w:leader="none"/>
              </w:tabs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6"/>
                <w:szCs w:val="26"/>
              </w:rPr>
              <w:t xml:space="preserve">- _________________.</w:t>
            </w:r>
            <w:r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Сроки и очерёдность ремонта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jc w:val="both"/>
              <w:tabs>
                <w:tab w:val="left" w:pos="432" w:leader="none"/>
              </w:tabs>
              <w:rPr>
                <w:rFonts w:ascii="Liberation Sans" w:hAnsi="Liberation Sans" w:cs="Liberation Sans"/>
                <w:color w:val="a6a6a6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В случае разработки проектной документации в рамках реализации региональной программы капитального ремонта указать сроки в соответствии с краткосрочным планом и (или) региональной программой</w:t>
            </w:r>
            <w:r>
              <w:rPr>
                <w:rFonts w:ascii="Liberation Sans" w:hAnsi="Liberation Sans" w:cs="Liberation Sans"/>
                <w:color w:val="a6a6a6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a6a6a6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Технико-экономические показатели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6"/>
                <w:szCs w:val="26"/>
              </w:rPr>
              <w:t xml:space="preserve">____________________</w:t>
            </w:r>
            <w:r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Исходные данные,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предоставляемые Техническим заказчиком при заключении Контракта.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auto" w:themeColor="text1"/>
                <w:sz w:val="32"/>
                <w:szCs w:val="3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10.1. Копия технического паспорта многоквартирного дома</w:t>
            </w:r>
            <w:r>
              <w:rPr>
                <w:rFonts w:ascii="Liberation Sans" w:hAnsi="Liberation Sans" w:cs="Liberation Sans"/>
                <w:color w:val="auto" w:themeColor="text1"/>
                <w:sz w:val="32"/>
                <w:szCs w:val="32"/>
              </w:rPr>
            </w:r>
            <w:r>
              <w:rPr>
                <w:rFonts w:ascii="Liberation Sans" w:hAnsi="Liberation Sans" w:cs="Liberation Sans"/>
                <w:color w:val="auto" w:themeColor="text1"/>
                <w:sz w:val="32"/>
                <w:szCs w:val="32"/>
              </w:rPr>
            </w:r>
          </w:p>
          <w:p>
            <w:pPr>
              <w:jc w:val="both"/>
              <w:rPr>
                <w:rFonts w:ascii="Liberation Sans" w:hAnsi="Liberation Sans" w:cs="Liberation Sans"/>
                <w:color w:val="auto" w:themeColor="text1"/>
                <w:sz w:val="32"/>
                <w:szCs w:val="3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10.2. Исходные данные для составления смет и ПОС.</w:t>
            </w:r>
            <w:r>
              <w:rPr>
                <w:rFonts w:ascii="Liberation Sans" w:hAnsi="Liberation Sans" w:cs="Liberation Sans"/>
                <w:color w:val="auto" w:themeColor="text1"/>
                <w:sz w:val="32"/>
                <w:szCs w:val="32"/>
                <w:highlight w:val="none"/>
              </w:rPr>
            </w:r>
            <w:r>
              <w:rPr>
                <w:rFonts w:ascii="Liberation Sans" w:hAnsi="Liberation Sans" w:cs="Liberation Sans"/>
                <w:color w:val="auto" w:themeColor="text1"/>
                <w:sz w:val="32"/>
                <w:szCs w:val="32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  <w:color w:val="auto" w:themeColor="text1"/>
                <w:sz w:val="32"/>
                <w:szCs w:val="3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10.3. Документы и данные в соответствии с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подпунктом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5.3.9 пункта 5.3, позицией 5.4.1.1 подпункта 5.4.1 пункта 5.4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ГОСТ Р 56193-2024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«Услуги жилищно-коммунального хозяйства и управления многоквартирными домами. Услуги капитального ремонта общего имущества многоквартирных домов. Общие требования»</w:t>
            </w:r>
            <w:r>
              <w:rPr>
                <w:rFonts w:ascii="Liberation Sans" w:hAnsi="Liberation Sans" w:cs="Liberation Sans"/>
                <w:color w:val="auto" w:themeColor="text1"/>
                <w:sz w:val="32"/>
                <w:szCs w:val="32"/>
              </w:rPr>
            </w:r>
            <w:r>
              <w:rPr>
                <w:rFonts w:ascii="Liberation Sans" w:hAnsi="Liberation Sans" w:cs="Liberation Sans"/>
                <w:color w:val="auto" w:themeColor="text1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Исходные данные, получаемые Подрядчиком самостоятельно.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auto" w:themeColor="text1"/>
                <w:sz w:val="32"/>
                <w:szCs w:val="3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Все недостающие исходные данные</w:t>
            </w:r>
            <w:r>
              <w:rPr>
                <w:rFonts w:ascii="Liberation Sans" w:hAnsi="Liberation Sans" w:cs="Liberation Sans"/>
                <w:color w:val="auto" w:themeColor="text1"/>
                <w:sz w:val="32"/>
                <w:szCs w:val="32"/>
              </w:rPr>
            </w:r>
            <w:r>
              <w:rPr>
                <w:rFonts w:ascii="Liberation Sans" w:hAnsi="Liberation Sans" w:cs="Liberation Sans"/>
                <w:color w:val="auto" w:themeColor="text1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Состав работ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ind w:left="34"/>
              <w:jc w:val="both"/>
              <w:tabs>
                <w:tab w:val="left" w:pos="34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Состав и объем проектной документации определяется в Техн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ическом задании на основании сметной документации на проектирование, должны соответствовать требованиям постановления Правительства Российской Федерации от 16.02.2008 № 87 «О составе разделов проектной документации и требованиях к их содержанию».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ind w:left="34"/>
              <w:jc w:val="both"/>
              <w:tabs>
                <w:tab w:val="left" w:pos="34" w:leader="none"/>
                <w:tab w:val="left" w:pos="176" w:leader="none"/>
              </w:tabs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Состав </w:t>
            </w: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предпроектной</w:t>
            </w: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 документации:</w:t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34" w:firstLine="0"/>
              <w:jc w:val="both"/>
              <w:tabs>
                <w:tab w:val="left" w:pos="34" w:leader="none"/>
              </w:tabs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1. Технический отчет по результатам обмерных работ и визуального обследования с выдачей заключения с выводами и рекомендациями по восстановлению эксплуатационных характеристик строительных конструкций и инженерных систем (с приложением фотоотчета).</w:t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34"/>
              <w:jc w:val="both"/>
              <w:tabs>
                <w:tab w:val="left" w:pos="34" w:leader="none"/>
              </w:tabs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 w:themeColor="text1"/>
                <w:sz w:val="24"/>
                <w:szCs w:val="24"/>
              </w:rPr>
              <w:t xml:space="preserve">Состав проектной документации:</w:t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34" w:firstLine="0"/>
              <w:jc w:val="both"/>
              <w:spacing w:after="0" w:line="240" w:lineRule="auto"/>
              <w:tabs>
                <w:tab w:val="left" w:pos="34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lang w:eastAsia="ru-RU"/>
              </w:rPr>
              <w:t xml:space="preserve">1. Раздел. Пояснительная записка.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ind w:left="34" w:firstLine="0"/>
              <w:jc w:val="both"/>
              <w:spacing w:after="0" w:line="240" w:lineRule="auto"/>
              <w:tabs>
                <w:tab w:val="left" w:pos="34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lang w:eastAsia="ru-RU"/>
              </w:rPr>
              <w:t xml:space="preserve">2. Раздел. Архитектурные решения.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ind w:left="34" w:firstLine="0"/>
              <w:jc w:val="both"/>
              <w:tabs>
                <w:tab w:val="left" w:pos="34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3. Раздел. Конструктивные и объемно-планировочные решения.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ind w:left="34" w:firstLine="0"/>
              <w:jc w:val="both"/>
              <w:tabs>
                <w:tab w:val="left" w:pos="34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4. Раздел. …………….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ind w:left="34" w:firstLine="0"/>
              <w:jc w:val="both"/>
              <w:tabs>
                <w:tab w:val="left" w:pos="34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5. Раздел. Проект организации строительства (предусмотреть меры предотвращения попадания осадков в жилые помещения и места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общего пользования). В составе данного раздела необходимо разработать подробную транспортно-логистическую схему доставки материалов с указанием конкретного километража для последующего учёта в сметной документации стоимости доставки материалов до объекта.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ind w:left="34" w:firstLine="0"/>
              <w:jc w:val="both"/>
              <w:tabs>
                <w:tab w:val="left" w:pos="34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6. Раздел. Мероприятия по обеспечению пожарной безопасности.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ind w:left="34" w:firstLine="0"/>
              <w:jc w:val="both"/>
              <w:tabs>
                <w:tab w:val="left" w:pos="34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7. Раздел. 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ресурсов. В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составе данного раздела необходимо предусмотреть расчёт потенциала экономии энергии в МКД (оценка возможного снижения объёма потребления энергетических ресурсов в результате замены существующих конструкций и оборудования на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энергоэффективные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образцы при условии обеспечения требуемых параметров комфорта и безопасности).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ind w:left="34" w:firstLine="0"/>
              <w:jc w:val="both"/>
              <w:tabs>
                <w:tab w:val="left" w:pos="34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8. Раздел. Сметная документация (локальная смета по каждому виду работ).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jc w:val="center"/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Предварительное согласование проектных решений с заинтересованными ведомствами 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организациями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pStyle w:val="1556"/>
              <w:jc w:val="both"/>
              <w:spacing w:before="0" w:beforeAutospacing="0" w:after="0" w:afterAutospacing="0"/>
              <w:rPr>
                <w:rFonts w:ascii="Liberation Sans" w:hAnsi="Liberation Sans" w:cs="Liberation Sans"/>
                <w:i w:val="0"/>
                <w:iCs w:val="0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При необходимости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a6a6a6" w:themeColor="background1" w:themeShade="A6"/>
                <w:sz w:val="20"/>
                <w:szCs w:val="20"/>
              </w:rPr>
              <w:t xml:space="preserve">(указывается заказчиком при формировании аукционной документации)</w:t>
            </w:r>
            <w:r>
              <w:rPr>
                <w:rFonts w:ascii="Liberation Sans" w:hAnsi="Liberation Sans" w:cs="Liberation Sans"/>
                <w:i w:val="0"/>
                <w:iCs w:val="0"/>
                <w:color w:val="a6a6a6" w:themeColor="background1" w:themeShade="A6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a6a6a6" w:themeColor="background1" w:themeShade="A6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Энергосберегающие мероприятия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В соответствии с требованиями действующих нормативных документов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Требования к проектной документации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15.1. 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15.2. Земельный кодекс Российской Федерации;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15.3. Жилищный кодекс Российской  Федерации;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15.4.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Федеральный закон от 30.12.2009                                 № 384-ФЗ «Технический регламент о безопасности зданий и сооружений»;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15.5. 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15.6.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Федеральный закон от 27.12.2002 № 184-ФЗ «О техническом регулировании»;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15.7. Федеральный закон от 22.07.2008 № 123-Ф3 «Технический регламент о требованиях пожарной безопасности»;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15.8. 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Постановление Правительства Российской Федерации от 16.02.2008 № 87 «О составе разделов проектной документации и требованиях к их содержанию»;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15.9. МДС 13-1.99 «Инструкция о составе, порядке разработки, согласования и утверждения проектно-сметной документации на капитальный ремонт жилых зданий»;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15.10. ВСН 41-85 (р) «Инструкция по разработке проектов организации и проектов производства работ по капитальному ремонту жилых зданий»;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15.11. ВСН 61-89(р) «Реконструкция и капитальный ремонт жилых домов. Нормы проектирования»;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15.12. ГОСТ 31937-2024 Международный стандарт «Здания и сооружения. Правила обследования и мониторинга технического состояния»;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15.13.</w:t>
            </w:r>
            <w:r>
              <w:rPr>
                <w:rFonts w:ascii="Liberation Sans" w:hAnsi="Liberation Sans" w:eastAsia="Liberation Sans" w:cs="Liberation Sans"/>
                <w:color w:val="ff0000"/>
                <w:sz w:val="24"/>
                <w:szCs w:val="24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ГОСТ Р 21.1101-2020 «Основные требования к проектной и рабочей документации»;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15.14. 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ГОСТ Р 53780-2010 «Лифты. Общие требования безопасности к устройству и установке»;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423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15.15. 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ГОСТ Р 56193-2024. Национальный стандарт Российской Федерации. Услуги жилищно-коммунального хозяйства и управления многоквартирными домами. Услуги капитального ремонта общего имущества многоквартирных домов. Общие требования;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15.16. 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СП 15.13330.2020 «Свод правил. Каменные и армокаменные конструкции. СНиП II-22-81*»;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15.17. СП 16.13330.2017. «Свод правил. Стальные конструкции. Актуализированная редакция СНиП II-23-81*»;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15.18. СП 17.13330.2017. «Свод правил. Кровли. Актуализированная редакция СНиП II-26-76»;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15.19. СП 20.13330.2016. «Свод правил. Нагрузки и воздействия. Актуализированная редакция СНиП 2.01.07-85*»;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15.20. СП 22.13330.2016. «Свод правил. Основания зданий и сооружений. Актуализированная редакция СНиП 2.02.01-83*»;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15.21. СП 24.13330.2021 «СНиП 2.02.03-85 Свайные фундаменты»;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15.22. СП 28.13330.2017. «Свод правил. Защита строительных конструкций от коррозии. Актуализированная редакция СНиП 2.03.11-85»;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15.23. СП 30.13330.2020. «Свод правил. Внутренний водопровод и канализация зданий. СНиП 2.04.01-85*»;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15.24. СП 32.13330.2018. «Свод правил. Канализация. Наружные сети и сооружения. СНиП 2.04.03-85»;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15.25. СП 50.13330.2024 «Свод правил.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Тепловая защита зданий.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Актуализированная редакция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СНиП 23-02-2003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»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;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15.26. СП 54.13330.2022. «Свод правил. Здания жилые многоквартирные. СНиП 31-01-2003»;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15.27. СП 60.13330.2020. «Свод правил. Отопление, вентиляция и кондиционирование воздуха. СНиП 41-01-2003»;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15.28. СП 63.13330.2018. «Свод правил. Бетонные и железобетонные конструкции. Основные положения. СНиП 52-01-2003»;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15.29. СП 64.13330.2017. «Свод правил. Деревянные конструкции. Актуализированная редакция СНиП II-25-80»;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15.30. СП 70.13330.2012 «СНиП 3.03.01-87 «Несущие и ограждающие конструкции»;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  <w:t xml:space="preserve">15.31. СП 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highlight w:val="white"/>
              </w:rPr>
              <w:t xml:space="preserve">131.13330.2025 «СНиП 23-01-99 Строительная климатология»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highlight w:val="white"/>
              </w:rPr>
              <w:t xml:space="preserve">*</w:t>
            </w: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15.32. СП 71.13330.2017. «Свод правил. Изоляционные и отделочные покрытия. Актуализированная редакция СНиП 3.04.01-87»;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15.33. СП 48.13330.2019. «Свод правил. Организация строительства. СНиП 12-01-2004»;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15.34. Правила устройства электроустановок (ПУЭ). Седьмое издание (утвержденные приказом Минэнерго РФ от 09.04.2003 № 150);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15.35.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 Р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ешение Комиссии Таможенного союза от 18.10.2011 № 824 «О принятии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технического регламента Таможенного союза «Безопасность лифтов» (вместе с «ТР ТС 011/2011);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15.36. Иные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ГОСТы, СНИПы, СП и другая нормативно-техническая документация, действующая на территории Российской Федерации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Данный перечень нормативных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правовых актов должен быть уточнен в зависимости от состава работ (услуг), предусмотренных в региональном краткосрочном плане или адресной программе.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При разработке проектной документации в рамках реализации регионального краткосрочного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плана  учитывать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положения технической политики, размещенной на официальном сайте регионального оператора Ямало-Ненецкого автономного округа в разделе «Подрядчикам»</w:t>
            </w:r>
            <w:r>
              <w:rPr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</w:rPr>
              <w:t xml:space="preserve">&lt;</w:t>
            </w:r>
            <w:r>
              <w:rPr>
                <w:rStyle w:val="1519"/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</w:rPr>
              <w:footnoteReference w:id="18"/>
            </w:r>
            <w:r>
              <w:rPr>
                <w:rStyle w:val="1519"/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  <w:vertAlign w:val="baseline"/>
              </w:rPr>
              <w:t xml:space="preserve">&gt;</w:t>
            </w:r>
            <w:r>
              <w:rPr>
                <w:rStyle w:val="1519"/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vertAlign w:val="baseline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  <w:vertAlign w:val="baseli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Требования к составу сметной документации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16.1. Сметную документацию разработать 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ю объектов культурного наследия (памятников истории и культуры) народов Российской Федерации на территории Российской Федерации, утверждённой приказом Министерства строительства и жилищно-коммунального хозяйства Российской Федерации от 04.08.2020 № 421/пр.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16.2. 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Метод определения стоимости – ресурсно-индексный.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16.3. Используемая сметно-нормативная база – Федеральная сметно-нормативная база ФСНБ-2022.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16.4. В локальных сметах учесть транспортировку материальных ресурсов до объекта в соответствии с транспортно-логистической схемой доставки материалов, указанной в проекте организации капитального ремонта (далее – ПОКР).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16.5. Сметную документацию разработать с разбивкой по видам работ в соответствии с региональным краткосрочным планом или адресной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программой.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16.6. Сме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тная стоимость работ по капитальному ремонту не должна превышать размер предельной стоимости услуг и (или) работ по капитальному ремонту общего имущества в многоквартирных домах, утвержденный постановлением Правительства Ямало-Ненецкого автономного округа</w:t>
            </w:r>
            <w:r>
              <w:rPr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</w:rPr>
              <w:t xml:space="preserve">&lt;</w:t>
            </w:r>
            <w:r>
              <w:rPr>
                <w:rStyle w:val="1519"/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</w:rPr>
              <w:footnoteReference w:id="19"/>
            </w:r>
            <w:r>
              <w:rPr>
                <w:rStyle w:val="1519"/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  <w:vertAlign w:val="baseline"/>
              </w:rPr>
              <w:t xml:space="preserve">&gt;</w:t>
            </w:r>
            <w:r>
              <w:rPr>
                <w:rFonts w:ascii="Liberation Sans" w:hAnsi="Liberation Sans" w:eastAsia="Liberation Sans" w:cs="Liberation Sans"/>
                <w:i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16.7. Затраты по главам 8,9,10 ССРСС, определяются расчетами на основании ПОКР (проект организации капитального ремонта) и согласовываются с Заказчиком.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pStyle w:val="1375"/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16.8. 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Обеспечить предоставление сметной документации в формате используемыми государственной экспертизой, в соответствии с приказом Минстроя России от 12.05.2017 № 783/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«Об утверждении требований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к формату электронных документов, представ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Количество экземпляров документации, передаваемой Заказчику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ind w:left="90"/>
              <w:jc w:val="both"/>
              <w:tabs>
                <w:tab w:val="left" w:pos="90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Документация передаётся Заказчику: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ind w:left="90"/>
              <w:jc w:val="both"/>
              <w:tabs>
                <w:tab w:val="left" w:pos="90" w:leader="none"/>
              </w:tabs>
              <w:rPr>
                <w:rFonts w:ascii="Liberation Sans" w:hAnsi="Liberation Sans" w:cs="Liberation Sans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- на бумажном носителе в виде сброшюрованной книги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 экземпляра.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sz w:val="24"/>
                <w:szCs w:val="24"/>
              </w:rPr>
            </w:r>
          </w:p>
          <w:p>
            <w:pPr>
              <w:ind w:left="90"/>
              <w:jc w:val="both"/>
              <w:tabs>
                <w:tab w:val="left" w:pos="90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- на электронном носителе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экземпляр.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Формат предоставления документов в электронном виде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ind w:left="90"/>
              <w:jc w:val="both"/>
              <w:tabs>
                <w:tab w:val="left" w:pos="90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Состав и содержание дисков должны соответствовать бумажному виду комплекта документации.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90"/>
              <w:jc w:val="both"/>
              <w:tabs>
                <w:tab w:val="left" w:pos="90" w:leader="none"/>
              </w:tabs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Форматы:</w:t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</w:rPr>
            </w:r>
          </w:p>
          <w:p>
            <w:pPr>
              <w:ind w:left="90"/>
              <w:jc w:val="both"/>
              <w:tabs>
                <w:tab w:val="left" w:pos="90" w:leader="none"/>
              </w:tabs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редактируемые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MSOffice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en-US"/>
              </w:rPr>
              <w:t xml:space="preserve">NanoCAD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, ПК РИК или Гран или ГРАНД-Смета;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  <w:p>
            <w:pPr>
              <w:ind w:left="90"/>
              <w:jc w:val="both"/>
              <w:tabs>
                <w:tab w:val="left" w:pos="90" w:leader="none"/>
              </w:tabs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нередактируемые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– PDF,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jpg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  <w:p>
            <w:pPr>
              <w:ind w:left="90"/>
              <w:jc w:val="both"/>
              <w:tabs>
                <w:tab w:val="left" w:pos="90" w:leader="none"/>
              </w:tabs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- сметы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</w:rPr>
              <w:t xml:space="preserve">текстовом и (или) табличном редакторах отечественного производства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8"/>
              </w:numPr>
              <w:tabs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Прочие требования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1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19.1. Принятые в проектной документации решения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tabs>
                <w:tab w:val="left" w:pos="457" w:leader="none"/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19.2. При проведении работ по капитальному ремонту общего имущества многоквартирного дома,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предусмотренных проектом, выполнять корректировку проектно-сметной документации по письменному требованию Заказчика в случае возникновения непредвиденных обстоятельств препятствующих выполнению мероприятий.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tabs>
                <w:tab w:val="left" w:pos="457" w:leader="none"/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19.3. При разработке проектной и сметной документации предусмотреть мероприятия, обеспечивающие эксплуатацию существующего многоквартирного дома и проживание граждан на период проведения капитального ремон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та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 многоквартирного дома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tabs>
                <w:tab w:val="left" w:pos="457" w:leader="none"/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19.4. В случае, если при выполнении работ по капитальному ремонту конструктивных элементов, внутридомовых 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нженерных систем, относящихся к общему имуществу многоквартирного дома, вследствие их технологических и конструктивных особенностей необходимо произвести демонтаж или разрушение частей имущества собственников помещений многоквартирного дома, не входящих в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состав общего имущества, проектной и сметной документацией должны предусматриваться работы по их восстановлению за счёт Подрядчика.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tabs>
                <w:tab w:val="left" w:pos="457" w:leader="none"/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19.5. В проекте организации капитального ремонта предусмотреть мероприятия по исключению попадания атмосферных осадков в жилые помещения и места общего пользования при разработке проекта на ремонт крыши.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tabs>
                <w:tab w:val="left" w:pos="457" w:leader="none"/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19.6. Пр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едусматривать использование материалов и оборудования российского производства за исключением случаев, когда на территории Российской Федерации отсутствуют аналоги, отвечающие техническим характеристикам материалов и оборудования зарубежного производства. 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tabs>
                <w:tab w:val="left" w:pos="457" w:leader="none"/>
                <w:tab w:val="left" w:pos="2445" w:leader="none"/>
              </w:tabs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19.7. В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проекте предусмот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реть (разработать) «Памятку» по уведомлению собственников жилых помещений в многоквартирном доме о необходимости приведения инженерных систем, относящихся к их собственности в нормативное состояние, с целью дельнейшей передачи этой «Памятки» собственникам.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Пример: произвести замену автоматических эл. выключателей на _____А, алюминиевых проводов на медные сечением _____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мм.,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 выполнить уравнивание потенциалов и т.п.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widowControl w:val="off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19.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  <w:highlight w:val="white"/>
              </w:rPr>
              <w:t xml:space="preserve">&lt;</w:t>
            </w:r>
            <w:r>
              <w:rPr>
                <w:rStyle w:val="1519"/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  <w:highlight w:val="white"/>
              </w:rPr>
              <w:footnoteReference w:id="20"/>
            </w:r>
            <w:r>
              <w:rPr>
                <w:rStyle w:val="1519"/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  <w:highlight w:val="white"/>
                <w:vertAlign w:val="baseline"/>
              </w:rPr>
              <w:t xml:space="preserve">&gt;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. При разработке проектной до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кументации на капитальный ремонт внутридомовых инженерных систем водоснабжения, водоотведения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 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 теплоснабжения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в пояснительной записке и проекте организации капитального ремонта отразить информацию о возможности либо отсутствии возможности частичной замены поквартирных стояков (поэтажно) при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недопуске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 собственниками в помещения, в которых они расположены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none"/>
              </w:rPr>
              <w:t xml:space="preserve">19.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  <w:highlight w:val="white"/>
              </w:rPr>
              <w:t xml:space="preserve">&lt;</w:t>
            </w:r>
            <w:r>
              <w:rPr>
                <w:rStyle w:val="1519"/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  <w:highlight w:val="white"/>
              </w:rPr>
              <w:footnoteReference w:id="21"/>
            </w:r>
            <w:r>
              <w:rPr>
                <w:rStyle w:val="1519"/>
                <w:rFonts w:ascii="Liberation Sans" w:hAnsi="Liberation Sans" w:eastAsia="Liberation Sans" w:cs="Liberation Sans"/>
                <w:color w:val="a6a6a6" w:themeColor="background1" w:themeShade="A6"/>
                <w:sz w:val="18"/>
                <w:szCs w:val="18"/>
                <w:highlight w:val="white"/>
                <w:vertAlign w:val="baseline"/>
              </w:rPr>
              <w:t xml:space="preserve">&gt;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.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При разработке проектной документации на капитальный ремонт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фасада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 пояснительной записке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проектной документации отразить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общую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площад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ь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 фасада многоквартирного дома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  <w:highlight w:val="white"/>
              </w:rPr>
              <w:t xml:space="preserve"> согласно обмерным работам</w:t>
            </w:r>
            <w:r>
              <w:rPr>
                <w:rFonts w:ascii="Liberation Sans" w:hAnsi="Liberation Sans" w:eastAsia="Liberation Sans" w:cs="Liberation Sans"/>
                <w:i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</w:rPr>
            </w:r>
          </w:p>
        </w:tc>
      </w:tr>
    </w:tbl>
    <w:p>
      <w:pPr>
        <w:ind w:left="284" w:firstLine="284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720"/>
        <w:rPr>
          <w:rFonts w:ascii="Liberation Sans" w:hAnsi="Liberation Sans" w:cs="Liberation Sans"/>
          <w:color w:val="000000" w:themeColor="text1"/>
          <w:sz w:val="20"/>
          <w:szCs w:val="20"/>
        </w:rPr>
      </w:pPr>
      <w:r>
        <w:rPr>
          <w:rFonts w:ascii="Liberation Sans" w:hAnsi="Liberation Sans" w:eastAsia="Liberation Sans" w:cs="Liberation Sans"/>
          <w:i/>
          <w:color w:val="000000" w:themeColor="text1"/>
          <w:sz w:val="24"/>
          <w:szCs w:val="24"/>
        </w:rPr>
        <w:t xml:space="preserve">Примечания.</w:t>
      </w:r>
      <w:r>
        <w:rPr>
          <w:rFonts w:ascii="Liberation Sans" w:hAnsi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color w:val="000000" w:themeColor="text1"/>
          <w:sz w:val="20"/>
          <w:szCs w:val="20"/>
        </w:rPr>
      </w:r>
    </w:p>
    <w:p>
      <w:pPr>
        <w:ind w:left="0" w:right="0" w:firstLine="720"/>
        <w:jc w:val="both"/>
        <w:rPr>
          <w:rFonts w:ascii="Liberation Sans" w:hAnsi="Liberation Sans" w:cs="Liberation Sans"/>
          <w:color w:val="000000" w:themeColor="text1"/>
          <w:sz w:val="20"/>
          <w:szCs w:val="20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1. Состав технического задания на проектные работы может уточняться применительно к особенностям проектируемых объектов и условиям организации капитального ремонта.</w:t>
      </w:r>
      <w:r>
        <w:rPr>
          <w:rFonts w:ascii="Liberation Sans" w:hAnsi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color w:val="000000" w:themeColor="text1"/>
          <w:sz w:val="20"/>
          <w:szCs w:val="20"/>
        </w:rPr>
      </w:r>
    </w:p>
    <w:p>
      <w:pPr>
        <w:ind w:left="0" w:right="0" w:firstLine="720"/>
        <w:jc w:val="both"/>
        <w:rPr>
          <w:rFonts w:ascii="Liberation Sans" w:hAnsi="Liberation Sans" w:cs="Liberation Sans"/>
          <w:color w:val="000000" w:themeColor="text1"/>
          <w:sz w:val="20"/>
          <w:szCs w:val="20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2. В техническом задании по разработке проектной документации на ре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монт (замену, модернизацию) лифтов, указываются характеристики типа лифтовой шахты, в том числе конструкция шахты (материал стен и перекрытия), тип двери шахты, заменяемого лифта в соответствии с документом, предназначенным для внесения сведений о лифте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период его эксплуатации и сод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ержащим сведения об изготовителе, дате изготовления лифта и его заводском номере, основных технических данных и характеристиках лифта и его оборудования, устройствах безопасности, назначенном сроке службы лифта (далее - паспорт лифта), требования к новому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лифту по параметрам, предусмотренным техническим регламентом, в том числе к назначению лифта, грузоподъемности, скорости, количеству этажей, типу двери кабины, типу системы управления, оснащению главного привода и привода дверей частотным преобразователем.</w:t>
      </w:r>
      <w:r>
        <w:rPr>
          <w:rFonts w:ascii="Liberation Sans" w:hAnsi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color w:val="000000" w:themeColor="text1"/>
          <w:sz w:val="20"/>
          <w:szCs w:val="20"/>
        </w:rPr>
      </w:r>
    </w:p>
    <w:p>
      <w:pPr>
        <w:ind w:left="0" w:right="0" w:firstLine="720"/>
        <w:jc w:val="both"/>
        <w:rPr>
          <w:rFonts w:ascii="Liberation Sans" w:hAnsi="Liberation Sans" w:cs="Liberation Sans"/>
          <w:color w:val="000000" w:themeColor="text1"/>
          <w:sz w:val="20"/>
          <w:szCs w:val="20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 В составе документации об электронном аукционе содержится копия паспорта заменяемого лифта.</w:t>
      </w:r>
      <w:r>
        <w:rPr>
          <w:rFonts w:ascii="Liberation Sans" w:hAnsi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color w:val="000000" w:themeColor="text1"/>
          <w:sz w:val="20"/>
          <w:szCs w:val="20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center"/>
        <w:tabs>
          <w:tab w:val="left" w:pos="709" w:leader="none"/>
        </w:tabs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  <w:t xml:space="preserve">ПЕЧАТИ И ПОДПИСИ СТОРОН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16"/>
          <w:szCs w:val="16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Заказчик: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16"/>
          <w:szCs w:val="16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16"/>
          <w:szCs w:val="16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18"/>
          <w:szCs w:val="18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  <w:t xml:space="preserve">_______________/___________/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16"/>
          <w:szCs w:val="16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18"/>
          <w:szCs w:val="18"/>
          <w:highlight w:val="none"/>
        </w:rPr>
        <w:t xml:space="preserve">М.П.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16"/>
          <w:szCs w:val="16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16"/>
          <w:szCs w:val="16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0"/>
          <w:szCs w:val="20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0"/>
          <w:szCs w:val="20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0"/>
          <w:szCs w:val="20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  <w:t xml:space="preserve">Подрядчик: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18"/>
          <w:szCs w:val="18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  <w:t xml:space="preserve">_______________/___________/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16"/>
          <w:szCs w:val="16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18"/>
          <w:szCs w:val="18"/>
          <w:highlight w:val="none"/>
        </w:rPr>
        <w:t xml:space="preserve">М.П.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16"/>
          <w:szCs w:val="16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16"/>
          <w:szCs w:val="16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389" w:left="1701" w:header="709" w:footer="709" w:gutter="0"/>
          <w:cols w:num="1" w:sep="0" w:space="708" w:equalWidth="1"/>
          <w:docGrid w:linePitch="360"/>
        </w:sect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left="4819" w:right="0" w:firstLine="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риложение № 2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4819" w:right="0" w:firstLine="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 Контракту (Договору)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footnoteReference w:id="22"/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&gt;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на выполнение работ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разработке проектной документации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капитальному ремонту общего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имуществ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многоквартирном доме (многоквартирных домах)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4819" w:right="0" w:firstLine="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от «___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_»_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_________20      г. № ____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jc w:val="right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1375"/>
        <w:jc w:val="center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Смета контракта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pStyle w:val="1375"/>
        <w:jc w:val="center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 xml:space="preserve">на выполнение работ по капитальному ремонту общего имущества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r>
    </w:p>
    <w:p>
      <w:pPr>
        <w:pStyle w:val="1375"/>
        <w:jc w:val="center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 xml:space="preserve">в многоквартирном доме, расположенному по адресу: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 xml:space="preserve">____________________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</w:p>
    <w:p>
      <w:pPr>
        <w:pStyle w:val="1376"/>
        <w:jc w:val="left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</w:p>
    <w:p>
      <w:pPr>
        <w:pStyle w:val="1376"/>
        <w:jc w:val="left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 xml:space="preserve">г. Салехард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ab/>
        <w:t xml:space="preserve">       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 xml:space="preserve">                                                                           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 xml:space="preserve">   «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 xml:space="preserve">____»________ 20__ г.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1376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</w:rPr>
      </w: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73"/>
        <w:gridCol w:w="2603"/>
        <w:gridCol w:w="1384"/>
        <w:gridCol w:w="1005"/>
        <w:gridCol w:w="1272"/>
        <w:gridCol w:w="7"/>
        <w:gridCol w:w="1212"/>
        <w:gridCol w:w="1525"/>
      </w:tblGrid>
      <w:tr>
        <w:tblPrEx/>
        <w:trPr>
          <w:jc w:val="center"/>
          <w:trHeight w:val="156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73" w:type="dxa"/>
            <w:vAlign w:val="center"/>
            <w:textDirection w:val="lrTb"/>
            <w:noWrap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  <w:highlight w:val="white"/>
              </w:rPr>
              <w:t xml:space="preserve">Наименование конструктивных решений (элементов), комплексов (видов) работ, оборудования 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  <w:highlight w:val="white"/>
              </w:rPr>
              <w:t xml:space="preserve">Единица измерения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  <w:highlight w:val="white"/>
              </w:rPr>
              <w:t xml:space="preserve">Коли-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  <w:highlight w:val="white"/>
              </w:rPr>
              <w:t xml:space="preserve">чество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  <w:highlight w:val="white"/>
              </w:rPr>
              <w:t xml:space="preserve"> (объем работ)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  <w:highlight w:val="white"/>
              </w:rPr>
              <w:t xml:space="preserve">Цена на единицу измерения, без НДС руб.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  <w:highlight w:val="white"/>
              </w:rPr>
              <w:t xml:space="preserve">Стоимость всего, руб.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  <w:highlight w:val="white"/>
              </w:rPr>
              <w:t xml:space="preserve">Страна происхождения оборудования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ffffff" w:fill="ffffff"/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73" w:type="dxa"/>
            <w:vAlign w:val="center"/>
            <w:textDirection w:val="lrTb"/>
            <w:noWrap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525" w:type="dxa"/>
            <w:vAlign w:val="center"/>
            <w:textDirection w:val="lrTb"/>
            <w:noWrap/>
          </w:tcPr>
          <w:p>
            <w:pPr>
              <w:jc w:val="center"/>
              <w:shd w:val="clear" w:color="ffffff" w:fill="ffffff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1065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Разработка проектной документации по капитальному ремонту общего имущества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в многоквартирном доме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bfbfbf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комплекс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bfbfbf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bfbfbf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307 216,30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bfbfbf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307 216,30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525" w:type="dxa"/>
            <w:vAlign w:val="center"/>
            <w:textDirection w:val="lrTb"/>
            <w:noWrap/>
          </w:tcPr>
          <w:p>
            <w:pP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49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Итого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/>
          </w:tcPr>
          <w:p>
            <w:pP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307 216,30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525" w:type="dxa"/>
            <w:vAlign w:val="center"/>
            <w:textDirection w:val="lrTb"/>
            <w:noWrap/>
          </w:tcPr>
          <w:p>
            <w:pP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49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Сумма НДС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/>
          </w:tcPr>
          <w:p>
            <w:pP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61 443,26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W w:w="1525" w:type="dxa"/>
            <w:vAlign w:val="center"/>
            <w:textDirection w:val="lrTb"/>
            <w:noWrap/>
          </w:tcPr>
          <w:p>
            <w:pP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499"/>
        </w:trPr>
        <w:tc>
          <w:tcPr>
            <w:tcBorders>
              <w:top w:val="none" w:color="FFFFFF" w:sz="255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7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4" w:space="0"/>
            </w:tcBorders>
            <w:tcW w:w="260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Всего с НДС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4" w:space="0"/>
            </w:tcBorders>
            <w:tcW w:w="1005" w:type="dxa"/>
            <w:vAlign w:val="center"/>
            <w:textDirection w:val="lrTb"/>
            <w:noWrap/>
          </w:tcPr>
          <w:p>
            <w:pP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4" w:space="0"/>
            </w:tcBorders>
            <w:tcW w:w="1279" w:type="dxa"/>
            <w:vAlign w:val="center"/>
            <w:textDirection w:val="lrTb"/>
            <w:noWrap/>
          </w:tcPr>
          <w:p>
            <w:pP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4" w:space="0"/>
            </w:tcBorders>
            <w:tcW w:w="121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368 659,56</w:t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bfbfbf" w:themeColor="text1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525" w:type="dxa"/>
            <w:vAlign w:val="center"/>
            <w:textDirection w:val="lrTb"/>
            <w:noWrap/>
          </w:tcPr>
          <w:p>
            <w:pP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before="125"/>
        <w:shd w:val="clear" w:color="auto" w:fill="ffffff"/>
        <w:tabs>
          <w:tab w:val="left" w:pos="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tbl>
      <w:tblPr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5055"/>
        <w:gridCol w:w="450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</w:rPr>
              <w:t xml:space="preserve">ЗАКАЗЧИК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</w:rPr>
              <w:t xml:space="preserve">ПОДРЯДЧИК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_____________________ __________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4"/>
                <w:szCs w:val="24"/>
              </w:rPr>
              <w:t xml:space="preserve">____________________    ___________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spacing w:before="125" w:line="274" w:lineRule="exact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М.П.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  <w:t xml:space="preserve">М.П.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firstLine="708"/>
        <w:jc w:val="center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0"/>
        <w:jc w:val="left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0"/>
        <w:jc w:val="left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tabs>
          <w:tab w:val="left" w:pos="2993" w:leader="none"/>
        </w:tabs>
        <w:rPr>
          <w:rFonts w:ascii="Liberation Sans" w:hAnsi="Liberation Sans" w:cs="Liberation Sans"/>
          <w:color w:val="000000" w:themeColor="text1"/>
        </w:rPr>
        <w:sectPr>
          <w:footnotePr/>
          <w:endnotePr/>
          <w:type w:val="nextPage"/>
          <w:pgSz w:w="11906" w:h="16838" w:orient="portrait"/>
          <w:pgMar w:top="1134" w:right="567" w:bottom="1389" w:left="1418" w:header="709" w:footer="709" w:gutter="0"/>
          <w:cols w:num="1" w:sep="0" w:space="708" w:equalWidth="1"/>
          <w:docGrid w:linePitch="360"/>
        </w:sect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4819" w:right="0" w:firstLine="0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Приложение № 3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left="4819" w:right="0" w:firstLine="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 Контракту (Договору)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footnoteReference w:id="23"/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&gt;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на выполнение работ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разработке проектной документации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капитальному ремонту общего имущест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многоквартирном доме (многоквартирных домах)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4819" w:right="0" w:firstLine="0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от «___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_»_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_______20      г. № ____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left="4819" w:right="0" w:firstLine="0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none"/>
        </w:rPr>
        <w:t xml:space="preserve">ФОРМА ОТЧЕТА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ind w:left="4535" w:right="0" w:firstLine="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5150"/>
      </w:tblGrid>
      <w:tr>
        <w:tblPrEx/>
        <w:trPr/>
        <w:tc>
          <w:tcPr>
            <w:shd w:val="clear" w:color="ffffff" w:fill="ffffff"/>
            <w:tcW w:w="5281" w:type="dxa"/>
            <w:textDirection w:val="lrTb"/>
            <w:noWrap w:val="false"/>
          </w:tcPr>
          <w:p>
            <w:pPr>
              <w:pStyle w:val="1374"/>
              <w:ind w:left="0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Согласовано:</w:t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5281" w:type="dxa"/>
            <w:textDirection w:val="lrTb"/>
            <w:noWrap w:val="false"/>
          </w:tcPr>
          <w:p>
            <w:pPr>
              <w:pStyle w:val="1374"/>
              <w:ind w:left="0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281" w:type="dxa"/>
            <w:textDirection w:val="lrTb"/>
            <w:noWrap w:val="false"/>
          </w:tcPr>
          <w:p>
            <w:pPr>
              <w:pStyle w:val="1374"/>
              <w:ind w:left="0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Заказчик</w:t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  <w:p>
            <w:pPr>
              <w:pStyle w:val="1374"/>
              <w:ind w:left="0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  <w:p>
            <w:pPr>
              <w:pStyle w:val="1374"/>
              <w:ind w:left="0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5281" w:type="dxa"/>
            <w:textDirection w:val="lrTb"/>
            <w:noWrap w:val="false"/>
          </w:tcPr>
          <w:p>
            <w:pPr>
              <w:pStyle w:val="1374"/>
              <w:ind w:left="0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281" w:type="dxa"/>
            <w:textDirection w:val="lrTb"/>
            <w:noWrap w:val="false"/>
          </w:tcPr>
          <w:p>
            <w:pPr>
              <w:pStyle w:val="1374"/>
              <w:ind w:left="0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  <w:t xml:space="preserve">Дата составления:</w:t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  <w:p>
            <w:pPr>
              <w:pStyle w:val="1374"/>
              <w:ind w:left="0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5281" w:type="dxa"/>
            <w:textDirection w:val="lrTb"/>
            <w:noWrap w:val="false"/>
          </w:tcPr>
          <w:p>
            <w:pPr>
              <w:pStyle w:val="1374"/>
              <w:ind w:left="0"/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1374"/>
        <w:ind w:left="0"/>
        <w:rPr>
          <w:rFonts w:ascii="Liberation Sans" w:hAnsi="Liberation Sans" w:cs="Liberation Sans"/>
          <w:color w:val="000000" w:themeColor="text1"/>
          <w:highlight w:val="yellow"/>
        </w:rPr>
      </w:pPr>
      <w:r>
        <w:rPr>
          <w:rFonts w:ascii="Liberation Sans" w:hAnsi="Liberation Sans" w:eastAsia="Liberation Sans" w:cs="Liberation Sans"/>
          <w:color w:val="000000" w:themeColor="text1"/>
          <w:highlight w:val="yellow"/>
        </w:rPr>
      </w:r>
      <w:r>
        <w:rPr>
          <w:rFonts w:ascii="Liberation Sans" w:hAnsi="Liberation Sans" w:cs="Liberation Sans"/>
          <w:color w:val="000000" w:themeColor="text1"/>
          <w:highlight w:val="yellow"/>
        </w:rPr>
      </w:r>
      <w:r>
        <w:rPr>
          <w:rFonts w:ascii="Liberation Sans" w:hAnsi="Liberation Sans" w:cs="Liberation Sans"/>
          <w:color w:val="000000" w:themeColor="text1"/>
          <w:highlight w:val="yellow"/>
        </w:rPr>
      </w:r>
    </w:p>
    <w:p>
      <w:pPr>
        <w:pStyle w:val="1374"/>
        <w:ind w:firstLine="775"/>
        <w:rPr>
          <w:rFonts w:ascii="Liberation Sans" w:hAnsi="Liberation Sans" w:cs="Liberation Sans"/>
          <w:color w:val="000000" w:themeColor="text1"/>
          <w:highlight w:val="yellow"/>
        </w:rPr>
      </w:pPr>
      <w:r>
        <w:rPr>
          <w:rFonts w:ascii="Liberation Sans" w:hAnsi="Liberation Sans" w:eastAsia="Liberation Sans" w:cs="Liberation Sans"/>
          <w:color w:val="000000" w:themeColor="text1"/>
          <w:highlight w:val="yellow"/>
        </w:rPr>
      </w:r>
      <w:r>
        <w:rPr>
          <w:rFonts w:ascii="Liberation Sans" w:hAnsi="Liberation Sans" w:cs="Liberation Sans"/>
          <w:color w:val="000000" w:themeColor="text1"/>
          <w:highlight w:val="yellow"/>
        </w:rPr>
      </w:r>
      <w:r>
        <w:rPr>
          <w:rFonts w:ascii="Liberation Sans" w:hAnsi="Liberation Sans" w:cs="Liberation Sans"/>
          <w:color w:val="000000" w:themeColor="text1"/>
          <w:highlight w:val="yellow"/>
        </w:rPr>
      </w:r>
    </w:p>
    <w:p>
      <w:pPr>
        <w:jc w:val="center"/>
        <w:rPr>
          <w:rFonts w:ascii="Liberation Sans" w:hAnsi="Liberation Sans" w:eastAsia="Liberation Sans" w:cs="Liberation Sans"/>
          <w:color w:val="000000" w:themeColor="text1"/>
          <w:sz w:val="40"/>
          <w:szCs w:val="40"/>
        </w:rPr>
      </w:pPr>
      <w:r>
        <w:rPr>
          <w:rFonts w:ascii="Liberation Sans" w:hAnsi="Liberation Sans" w:eastAsia="Liberation Sans" w:cs="Liberation Sans"/>
          <w:color w:val="000000" w:themeColor="text1"/>
          <w:sz w:val="40"/>
          <w:szCs w:val="40"/>
        </w:rPr>
        <w:t xml:space="preserve">Отчет </w:t>
      </w:r>
      <w:r>
        <w:rPr>
          <w:rFonts w:ascii="Liberation Sans" w:hAnsi="Liberation Sans" w:eastAsia="Liberation Sans" w:cs="Liberation Sans"/>
          <w:color w:val="000000" w:themeColor="text1"/>
          <w:sz w:val="40"/>
          <w:szCs w:val="40"/>
        </w:rPr>
      </w:r>
      <w:r>
        <w:rPr>
          <w:rFonts w:ascii="Liberation Sans" w:hAnsi="Liberation Sans" w:eastAsia="Liberation Sans" w:cs="Liberation Sans"/>
          <w:color w:val="000000" w:themeColor="text1"/>
          <w:sz w:val="40"/>
          <w:szCs w:val="40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 w:val="40"/>
          <w:szCs w:val="40"/>
        </w:rPr>
      </w:pPr>
      <w:r>
        <w:rPr>
          <w:rFonts w:ascii="Liberation Sans" w:hAnsi="Liberation Sans" w:eastAsia="Liberation Sans" w:cs="Liberation Sans"/>
          <w:color w:val="000000" w:themeColor="text1"/>
          <w:sz w:val="40"/>
          <w:szCs w:val="40"/>
        </w:rPr>
        <w:t xml:space="preserve">о техническом состоянии конструктивных элементов и инженерных </w:t>
      </w:r>
      <w:r>
        <w:rPr>
          <w:rFonts w:ascii="Liberation Sans" w:hAnsi="Liberation Sans" w:eastAsia="Liberation Sans" w:cs="Liberation Sans"/>
          <w:color w:val="000000" w:themeColor="text1"/>
          <w:sz w:val="40"/>
          <w:szCs w:val="40"/>
        </w:rPr>
        <w:t xml:space="preserve">систем</w:t>
      </w:r>
      <w:r>
        <w:rPr>
          <w:rFonts w:ascii="Liberation Sans" w:hAnsi="Liberation Sans" w:eastAsia="Liberation Sans" w:cs="Liberation Sans"/>
          <w:color w:val="000000" w:themeColor="text1"/>
          <w:sz w:val="40"/>
          <w:szCs w:val="40"/>
        </w:rPr>
        <w:t xml:space="preserve"> многоквартирного дома,</w:t>
      </w:r>
      <w:r>
        <w:rPr>
          <w:rFonts w:ascii="Liberation Sans" w:hAnsi="Liberation Sans" w:eastAsia="Liberation Sans" w:cs="Liberation Sans"/>
          <w:color w:val="000000" w:themeColor="text1"/>
          <w:sz w:val="40"/>
          <w:szCs w:val="40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40"/>
          <w:szCs w:val="40"/>
        </w:rPr>
        <w:t xml:space="preserve">расположенного по адресу:</w:t>
      </w:r>
      <w:r>
        <w:rPr>
          <w:rFonts w:ascii="Liberation Sans" w:hAnsi="Liberation Sans" w:eastAsia="Liberation Sans" w:cs="Liberation Sans"/>
          <w:color w:val="000000" w:themeColor="text1"/>
          <w:sz w:val="40"/>
          <w:szCs w:val="40"/>
        </w:rPr>
        <w:t xml:space="preserve">________</w:t>
      </w:r>
      <w:r>
        <w:rPr>
          <w:rFonts w:ascii="Liberation Sans" w:hAnsi="Liberation Sans" w:cs="Liberation Sans"/>
          <w:color w:val="000000" w:themeColor="text1"/>
          <w:sz w:val="40"/>
          <w:szCs w:val="40"/>
        </w:rPr>
      </w:r>
      <w:r>
        <w:rPr>
          <w:rFonts w:ascii="Liberation Sans" w:hAnsi="Liberation Sans" w:cs="Liberation Sans"/>
          <w:color w:val="000000" w:themeColor="text1"/>
          <w:sz w:val="40"/>
          <w:szCs w:val="40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 w:val="32"/>
          <w:szCs w:val="20"/>
        </w:rPr>
      </w:pPr>
      <w:r>
        <w:rPr>
          <w:rFonts w:ascii="Liberation Sans" w:hAnsi="Liberation Sans" w:eastAsia="Liberation Sans" w:cs="Liberation Sans"/>
          <w:color w:val="000000" w:themeColor="text1"/>
          <w:sz w:val="36"/>
          <w:szCs w:val="22"/>
        </w:rPr>
      </w:r>
      <w:r>
        <w:rPr>
          <w:rFonts w:ascii="Liberation Sans" w:hAnsi="Liberation Sans" w:cs="Liberation Sans"/>
          <w:color w:val="000000" w:themeColor="text1"/>
          <w:sz w:val="32"/>
          <w:szCs w:val="20"/>
        </w:rPr>
      </w:r>
      <w:r>
        <w:rPr>
          <w:rFonts w:ascii="Liberation Sans" w:hAnsi="Liberation Sans" w:cs="Liberation Sans"/>
          <w:color w:val="000000" w:themeColor="text1"/>
          <w:sz w:val="32"/>
          <w:szCs w:val="20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center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center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center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center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center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center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center"/>
        <w:rPr>
          <w:rFonts w:ascii="Liberation Sans" w:hAnsi="Liberation Sans" w:cs="Liberation Sans"/>
          <w:color w:val="000000" w:themeColor="text1"/>
          <w:sz w:val="28"/>
          <w:szCs w:val="20"/>
        </w:rPr>
      </w:pPr>
      <w:r>
        <w:rPr>
          <w:rFonts w:ascii="Liberation Sans" w:hAnsi="Liberation Sans" w:eastAsia="Liberation Sans" w:cs="Liberation Sans"/>
          <w:color w:val="000000" w:themeColor="text1"/>
          <w:sz w:val="32"/>
          <w:szCs w:val="22"/>
        </w:rPr>
        <w:t xml:space="preserve">20___ год</w:t>
      </w:r>
      <w:r>
        <w:rPr>
          <w:rFonts w:ascii="Liberation Sans" w:hAnsi="Liberation Sans" w:cs="Liberation Sans"/>
          <w:color w:val="000000" w:themeColor="text1"/>
          <w:sz w:val="28"/>
          <w:szCs w:val="20"/>
        </w:rPr>
      </w:r>
      <w:r>
        <w:rPr>
          <w:rFonts w:ascii="Liberation Sans" w:hAnsi="Liberation Sans" w:cs="Liberation Sans"/>
          <w:color w:val="000000" w:themeColor="text1"/>
          <w:sz w:val="28"/>
          <w:szCs w:val="20"/>
        </w:rPr>
      </w:r>
    </w:p>
    <w:p>
      <w:pPr>
        <w:ind w:left="-426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left="0" w:right="0" w:firstLine="0"/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ОБЩИЕ СВЕДЕНИЯ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Цель обследования: определена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заданием на проект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ирование, визуальное обследование состояния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онструктивных элементов и(или) инженерных систем многоквартирного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дома. Обследуемое здание расположено по адресу: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Дата обследования: работы по обследованию выполнялись 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Сведения о специализированной организации (исполнитель): 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Адрес: ________________________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Почтовый адрес: _______________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Руководитель: _________________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Телефон/факс: _________________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E-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mail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: ________________________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Данные о заказчике: 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Адрес: _________________________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Почтовый адрес: ________________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Руководитель: ___________________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Телефон/факс: ___________________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E-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mail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:_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_________________________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Сведения о документах, рассмотренных в процессе обследования: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Технический паспорт БТИ. и т д.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Сведения о наличии предписаний (замечаний), государственного жилищного надзора и других надзорных органов по состоянию конструктивных элементов и инженерных сетей (наличие протечек кровли и т.д.).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_________________________________________________________________________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Сведения о наличии обращений собственников в адрес субъекта управления с жалобами на состояние конструктивных элементов и инженерных сетей.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_________________________________________________________________________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Объект: жилой дом, расположенный по адресу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0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Обследование проведено в соответствии с требованиями нормативных документов, приведенных в специальном разделе "Список использованной литературы" и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задание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на проектирование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, согласованным с заказчиком.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-426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67"/>
        <w:spacing w:line="180" w:lineRule="exact"/>
        <w:shd w:val="clear" w:color="auto" w:fill="auto"/>
        <w:rPr>
          <w:rFonts w:ascii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ВВЕДЕНИЕ</w:t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pStyle w:val="1568"/>
        <w:ind w:firstLine="600"/>
        <w:jc w:val="both"/>
        <w:spacing w:line="240" w:lineRule="auto"/>
        <w:shd w:val="clear" w:color="auto" w:fill="auto"/>
        <w:rPr>
          <w:rFonts w:ascii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pStyle w:val="1568"/>
        <w:ind w:firstLine="600"/>
        <w:jc w:val="both"/>
        <w:spacing w:line="240" w:lineRule="auto"/>
        <w:shd w:val="clear" w:color="auto" w:fill="auto"/>
        <w:rPr>
          <w:rFonts w:ascii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Настоящий отчет по объекту ______________________________________________ составлен по резуль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татам визуального и инструментального обследования состояния жилого дома с целью выявления дефектов конструктивных элементов и определения объемов работ необходимых для включения в проектную документацию.</w:t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pStyle w:val="1568"/>
        <w:ind w:firstLine="600"/>
        <w:jc w:val="both"/>
        <w:spacing w:after="240" w:line="240" w:lineRule="auto"/>
        <w:shd w:val="clear" w:color="auto" w:fill="auto"/>
        <w:rPr>
          <w:rFonts w:ascii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Работа по обследованию выполнялась в соответствии с требованиями действующих нор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мативных документов 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Ростехнадзора</w:t>
      </w:r>
      <w:r>
        <w:rPr>
          <w:rFonts w:ascii="Liberation Sans" w:hAnsi="Liberation Sans" w:eastAsia="Liberation Sans" w:cs="Liberation Sans"/>
          <w:color w:val="000000" w:themeColor="text1"/>
          <w:sz w:val="22"/>
          <w:szCs w:val="22"/>
        </w:rPr>
        <w:t xml:space="preserve">, Госстроя Российской Федерации и задания на проектирование. </w:t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360" w:firstLine="0"/>
        <w:rPr>
          <w:rFonts w:ascii="Liberation Sans" w:hAnsi="Liberation Sans" w:cs="Liberation Sans"/>
          <w:i/>
          <w:iCs/>
          <w:color w:val="000000" w:themeColor="text1"/>
        </w:rPr>
      </w:pPr>
      <w:r>
        <w:rPr>
          <w:rFonts w:ascii="Liberation Sans" w:hAnsi="Liberation Sans" w:eastAsia="Liberation Sans" w:cs="Liberation Sans"/>
          <w:i/>
          <w:iCs/>
          <w:color w:val="000000" w:themeColor="text1"/>
          <w:lang w:bidi="ru-RU"/>
        </w:rPr>
        <w:t xml:space="preserve">1. ПАСПОРТ ОБЪЕКТА</w:t>
      </w:r>
      <w:r>
        <w:rPr>
          <w:rFonts w:ascii="Liberation Sans" w:hAnsi="Liberation Sans" w:cs="Liberation Sans"/>
          <w:i/>
          <w:iCs/>
          <w:color w:val="000000" w:themeColor="text1"/>
        </w:rPr>
      </w:r>
      <w:r>
        <w:rPr>
          <w:rFonts w:ascii="Liberation Sans" w:hAnsi="Liberation Sans" w:cs="Liberation Sans"/>
          <w:i/>
          <w:iCs/>
          <w:color w:val="000000" w:themeColor="text1"/>
        </w:rPr>
      </w:r>
    </w:p>
    <w:p>
      <w:pPr>
        <w:rPr>
          <w:rFonts w:ascii="Liberation Sans" w:hAnsi="Liberation Sans" w:cs="Liberation Sans"/>
          <w:i/>
          <w:iCs/>
          <w:color w:val="000000" w:themeColor="text1"/>
        </w:rPr>
      </w:pPr>
      <w:r>
        <w:rPr>
          <w:rFonts w:ascii="Liberation Sans" w:hAnsi="Liberation Sans" w:eastAsia="Liberation Sans" w:cs="Liberation Sans"/>
          <w:i/>
          <w:iCs/>
          <w:color w:val="000000" w:themeColor="text1"/>
          <w:lang w:bidi="ru-RU"/>
        </w:rPr>
      </w:r>
      <w:r>
        <w:rPr>
          <w:rFonts w:ascii="Liberation Sans" w:hAnsi="Liberation Sans" w:cs="Liberation Sans"/>
          <w:i/>
          <w:iCs/>
          <w:color w:val="000000" w:themeColor="text1"/>
        </w:rPr>
      </w:r>
      <w:r>
        <w:rPr>
          <w:rFonts w:ascii="Liberation Sans" w:hAnsi="Liberation Sans" w:cs="Liberation Sans"/>
          <w:i/>
          <w:iCs/>
          <w:color w:val="000000" w:themeColor="text1"/>
        </w:rPr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14"/>
        <w:gridCol w:w="3979"/>
      </w:tblGrid>
      <w:tr>
        <w:tblPrEx/>
        <w:trPr>
          <w:trHeight w:val="69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№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п/п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Наименование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Характеристика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42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1.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Адрес объекта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413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2.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Время составления паспорта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433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3.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Организация, составившая паспорт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4.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Назначение объекта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4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5.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Число этажей объекта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60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6.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Год ввода в эксплуатацию (по паспорту БТИ)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39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7.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Конструктивная схема объекта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41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8.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Форма объекта в плане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411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9.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Наличие подвала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60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10.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vAlign w:val="bottom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Ранее осуществлявшиеся капитальные ремонты и реконструкции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3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11.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Высота объекта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43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12.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Длина объекта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41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13.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Ширина объекта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42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14.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Строительный объем объекта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55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15.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Несущие конструкции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55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16.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Фундаменты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55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17.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Перекрытия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55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18.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Конструкция крыши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55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19.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Наружные стены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55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20.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1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  <w:t xml:space="preserve">Внутренние стены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lang w:bidi="ru-RU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</w:tbl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2. МЕТОДИКА ПРОВЕДЕНИЯ ОБСЛЕДОВАНИЯ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3. ИЗМЕРИТЕЛЬНЫЕ ПРИСПОСОБЛЕНИЯ И АППАРАТУРА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1568"/>
        <w:ind w:left="0" w:firstLine="0"/>
        <w:jc w:val="both"/>
        <w:spacing w:line="240" w:lineRule="auto"/>
        <w:shd w:val="clear" w:color="auto" w:fill="auto"/>
        <w:rPr>
          <w:rFonts w:ascii="Liberation Sans" w:hAnsi="Liberation Sans" w:cs="Liberation Sans"/>
          <w:i w:val="0"/>
          <w:color w:val="000000" w:themeColor="text1"/>
          <w:sz w:val="24"/>
        </w:rPr>
      </w:pPr>
      <w:r>
        <w:rPr>
          <w:rFonts w:ascii="Liberation Sans" w:hAnsi="Liberation Sans" w:eastAsia="Liberation Sans" w:cs="Liberation Sans"/>
          <w:i w:val="0"/>
          <w:color w:val="000000" w:themeColor="text1"/>
          <w:sz w:val="24"/>
        </w:rPr>
        <w:t xml:space="preserve">4. РЕЗУЛЬТАТЫ ОБСЛЕДОВАНИЯ СТРОИТЕЛЬНЫХ КОНСТРУКЦИЙ</w:t>
      </w:r>
      <w:r>
        <w:rPr>
          <w:rFonts w:ascii="Liberation Sans" w:hAnsi="Liberation Sans" w:cs="Liberation Sans"/>
          <w:i w:val="0"/>
          <w:color w:val="000000" w:themeColor="text1"/>
          <w:sz w:val="24"/>
        </w:rPr>
      </w:r>
      <w:r>
        <w:rPr>
          <w:rFonts w:ascii="Liberation Sans" w:hAnsi="Liberation Sans" w:cs="Liberation Sans"/>
          <w:i w:val="0"/>
          <w:color w:val="000000" w:themeColor="text1"/>
          <w:sz w:val="24"/>
        </w:rPr>
      </w:r>
    </w:p>
    <w:p>
      <w:pPr>
        <w:pStyle w:val="1568"/>
        <w:ind w:left="0" w:firstLine="0"/>
        <w:jc w:val="both"/>
        <w:spacing w:line="240" w:lineRule="auto"/>
        <w:shd w:val="clear" w:color="auto" w:fill="auto"/>
        <w:rPr>
          <w:rFonts w:ascii="Liberation Sans" w:hAnsi="Liberation Sans" w:cs="Liberation Sans"/>
          <w:i w:val="0"/>
          <w:color w:val="000000" w:themeColor="text1"/>
          <w:sz w:val="24"/>
        </w:rPr>
      </w:pPr>
      <w:r>
        <w:rPr>
          <w:rFonts w:ascii="Liberation Sans" w:hAnsi="Liberation Sans" w:eastAsia="Liberation Sans" w:cs="Liberation Sans"/>
          <w:i w:val="0"/>
          <w:color w:val="000000" w:themeColor="text1"/>
          <w:sz w:val="24"/>
        </w:rPr>
        <w:t xml:space="preserve">5. ОБЩИЕ ВЫВОДЫ И РЕКОМЕНДАЦИИ</w:t>
      </w:r>
      <w:r>
        <w:rPr>
          <w:rFonts w:ascii="Liberation Sans" w:hAnsi="Liberation Sans" w:cs="Liberation Sans"/>
          <w:i w:val="0"/>
          <w:color w:val="000000" w:themeColor="text1"/>
          <w:sz w:val="24"/>
        </w:rPr>
      </w:r>
      <w:r>
        <w:rPr>
          <w:rFonts w:ascii="Liberation Sans" w:hAnsi="Liberation Sans" w:cs="Liberation Sans"/>
          <w:i w:val="0"/>
          <w:color w:val="000000" w:themeColor="text1"/>
          <w:sz w:val="24"/>
        </w:rPr>
      </w:r>
    </w:p>
    <w:p>
      <w:pPr>
        <w:pStyle w:val="1568"/>
        <w:ind w:left="0" w:firstLine="0"/>
        <w:jc w:val="both"/>
        <w:spacing w:line="240" w:lineRule="auto"/>
        <w:shd w:val="clear" w:color="auto" w:fill="auto"/>
        <w:rPr>
          <w:rFonts w:ascii="Liberation Sans" w:hAnsi="Liberation Sans" w:cs="Liberation Sans"/>
          <w:i w:val="0"/>
          <w:color w:val="000000" w:themeColor="text1"/>
          <w:sz w:val="24"/>
        </w:rPr>
      </w:pPr>
      <w:r>
        <w:rPr>
          <w:rFonts w:ascii="Liberation Sans" w:hAnsi="Liberation Sans" w:eastAsia="Liberation Sans" w:cs="Liberation Sans"/>
          <w:i w:val="0"/>
          <w:color w:val="000000" w:themeColor="text1"/>
          <w:sz w:val="24"/>
        </w:rPr>
        <w:t xml:space="preserve">6. СПИСОК </w:t>
      </w:r>
      <w:r>
        <w:rPr>
          <w:rFonts w:ascii="Liberation Sans" w:hAnsi="Liberation Sans" w:eastAsia="Liberation Sans" w:cs="Liberation Sans"/>
          <w:i w:val="0"/>
          <w:color w:val="000000" w:themeColor="text1"/>
          <w:sz w:val="24"/>
        </w:rPr>
        <w:t xml:space="preserve">ИСПОЛЬЗОВАННОЙ ЛИТЕРА</w:t>
      </w:r>
      <w:r>
        <w:rPr>
          <w:rFonts w:ascii="Liberation Sans" w:hAnsi="Liberation Sans" w:eastAsia="Liberation Sans" w:cs="Liberation Sans"/>
          <w:i w:val="0"/>
          <w:color w:val="000000" w:themeColor="text1"/>
          <w:sz w:val="24"/>
        </w:rPr>
        <w:t xml:space="preserve">ТУРЫ</w:t>
      </w:r>
      <w:r>
        <w:rPr>
          <w:rFonts w:ascii="Liberation Sans" w:hAnsi="Liberation Sans" w:cs="Liberation Sans"/>
          <w:i w:val="0"/>
          <w:color w:val="000000" w:themeColor="text1"/>
          <w:sz w:val="24"/>
        </w:rPr>
      </w:r>
      <w:r>
        <w:rPr>
          <w:rFonts w:ascii="Liberation Sans" w:hAnsi="Liberation Sans" w:cs="Liberation Sans"/>
          <w:i w:val="0"/>
          <w:color w:val="000000" w:themeColor="text1"/>
          <w:sz w:val="24"/>
        </w:rPr>
      </w:r>
    </w:p>
    <w:p>
      <w:pPr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7.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 ПРИЛОЖЕНИЕ 1 ФОТОФИКСАЦИЯ (с кратким описанием проблем)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rPr>
          <w:rFonts w:ascii="Liberation Sans" w:hAnsi="Liberation Sans" w:cs="Liberation Sans"/>
          <w:color w:val="000000" w:themeColor="text1"/>
        </w:rPr>
        <w:sectPr>
          <w:footnotePr/>
          <w:endnotePr/>
          <w:type w:val="nextPage"/>
          <w:pgSz w:w="11906" w:h="16838" w:orient="portrait"/>
          <w:pgMar w:top="1134" w:right="707" w:bottom="1134" w:left="1418" w:header="709" w:footer="709" w:gutter="0"/>
          <w:cols w:num="1" w:sep="0" w:space="708" w:equalWidth="1"/>
          <w:docGrid w:linePitch="360"/>
        </w:sect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4819" w:right="0" w:firstLine="0"/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Приложение № 4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none"/>
        </w:rPr>
      </w:r>
    </w:p>
    <w:p>
      <w:pPr>
        <w:ind w:left="4819" w:right="0" w:firstLine="0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 Контракту (Договору)</w:t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footnoteReference w:id="24"/>
      </w:r>
      <w:r>
        <w:rPr>
          <w:rFonts w:ascii="Liberation Sans" w:hAnsi="Liberation Sans" w:eastAsia="Liberation Sans" w:cs="Liberation Sans"/>
          <w:color w:val="a6a6a6" w:themeColor="background1" w:themeShade="A6"/>
          <w:sz w:val="20"/>
          <w:szCs w:val="20"/>
        </w:rPr>
        <w:t xml:space="preserve">&gt;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на выполнение работ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разработке проектной документации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капитальному ремонту общего имущест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ва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многоквартирном доме (многоквартирных домах)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</w:r>
    </w:p>
    <w:p>
      <w:pPr>
        <w:ind w:left="4819" w:right="0" w:firstLine="0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от «___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_»_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_______20      г. № ____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ind w:left="4535" w:right="0" w:firstLine="0"/>
        <w:jc w:val="right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r>
    </w:p>
    <w:p>
      <w:pPr>
        <w:jc w:val="right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jc w:val="center"/>
        <w:spacing w:before="125" w:line="274" w:lineRule="exact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Акт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jc w:val="center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сдачи-приемки выполненных работ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jc w:val="center"/>
        <w:shd w:val="clear" w:color="auto" w:fill="ffffff"/>
        <w:tabs>
          <w:tab w:val="left" w:pos="1195" w:leader="none"/>
        </w:tabs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контракту № __________ от «__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_»_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________г.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</w:p>
    <w:p>
      <w:pPr>
        <w:jc w:val="center"/>
        <w:shd w:val="clear" w:color="auto" w:fill="ffffff"/>
        <w:tabs>
          <w:tab w:val="left" w:pos="1195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  <w:highlight w:val="white"/>
        </w:rPr>
        <w:t xml:space="preserve">на выполнение работ по капитальному ремонту общего имущества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jc w:val="center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 xml:space="preserve">в многоквартирном доме по адресу: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  <w:u w:val="single"/>
        </w:rPr>
        <w:t xml:space="preserve">_______________________________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Style w:val="1376"/>
        <w:rPr>
          <w:rFonts w:ascii="Liberation Sans" w:hAnsi="Liberation Sans" w:cs="Liberation Sans"/>
          <w:b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 xml:space="preserve">г. Са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 xml:space="preserve">лехард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ab/>
        <w:t xml:space="preserve">          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 xml:space="preserve"> «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  <w:t xml:space="preserve">____»________ 20__ г.</w:t>
      </w:r>
      <w:r>
        <w:rPr>
          <w:rFonts w:ascii="Liberation Sans" w:hAnsi="Liberation Sans" w:cs="Liberation Sans"/>
          <w:b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color w:val="000000" w:themeColor="text1"/>
          <w:sz w:val="24"/>
          <w:szCs w:val="24"/>
        </w:rPr>
      </w:r>
    </w:p>
    <w:p>
      <w:pPr>
        <w:pStyle w:val="1376"/>
        <w:rPr>
          <w:rFonts w:ascii="Liberation Sans" w:hAnsi="Liberation Sans" w:cs="Liberation Sans"/>
          <w:b w:val="0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 w:val="0"/>
          <w:color w:val="000000" w:themeColor="text1"/>
          <w:sz w:val="24"/>
          <w:szCs w:val="24"/>
        </w:rPr>
      </w:r>
    </w:p>
    <w:p>
      <w:pPr>
        <w:pStyle w:val="1376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pacing w:before="125"/>
        <w:shd w:val="clear" w:color="auto" w:fill="ffffff"/>
        <w:tabs>
          <w:tab w:val="left" w:pos="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  <w:t xml:space="preserve">______________________________, именуемое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 дальнейшем «Заказчик», в лице ________, действующего на основании ________, с одной стороны, и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pacing w:before="125"/>
        <w:shd w:val="clear" w:color="auto" w:fill="ffffff"/>
        <w:tabs>
          <w:tab w:val="left" w:pos="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  <w:t xml:space="preserve">___________________________, именуемое в дальнейшем «Подрядчик», в лице ___________________, действующего на основании Устава, с другой стороны, далее совместно именуемые Стороны, составили настоящий акт (далее - Акт) о нижеследующем: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pacing w:before="125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1. Подрядчиком были выполнены следующие работы по Контракту № ___________ от _____________. (далее –Контракт):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pacing w:before="125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98"/>
        <w:gridCol w:w="6994"/>
        <w:gridCol w:w="2092"/>
      </w:tblGrid>
      <w:tr>
        <w:tblPrEx/>
        <w:trPr/>
        <w:tc>
          <w:tcPr>
            <w:tcW w:w="769" w:type="dxa"/>
            <w:textDirection w:val="lrTb"/>
            <w:noWrap w:val="false"/>
          </w:tcPr>
          <w:p>
            <w:pPr>
              <w:jc w:val="center"/>
              <w:spacing w:before="125"/>
              <w:tabs>
                <w:tab w:val="left" w:pos="1195" w:leader="none"/>
              </w:tabs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  <w:t xml:space="preserve">№п/п</w:t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699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этапа выполнения контракта и (или) комплекса работ и (или) вида работ и (или) части работ отдельного вида работ</w:t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jc w:val="center"/>
              <w:spacing w:before="125"/>
              <w:tabs>
                <w:tab w:val="left" w:pos="1195" w:leader="none"/>
              </w:tabs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  <w:t xml:space="preserve">Стоимость (руб.)</w:t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769" w:type="dxa"/>
            <w:textDirection w:val="lrTb"/>
            <w:noWrap w:val="false"/>
          </w:tcPr>
          <w:p>
            <w:pPr>
              <w:jc w:val="both"/>
              <w:spacing w:before="125" w:line="274" w:lineRule="exact"/>
              <w:tabs>
                <w:tab w:val="left" w:pos="1195" w:leader="none"/>
              </w:tabs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6994" w:type="dxa"/>
            <w:textDirection w:val="lrTb"/>
            <w:noWrap w:val="false"/>
          </w:tcPr>
          <w:p>
            <w:pPr>
              <w:jc w:val="both"/>
              <w:spacing w:before="125" w:line="274" w:lineRule="exact"/>
              <w:tabs>
                <w:tab w:val="left" w:pos="1195" w:leader="none"/>
              </w:tabs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jc w:val="both"/>
              <w:spacing w:before="125" w:line="274" w:lineRule="exact"/>
              <w:tabs>
                <w:tab w:val="left" w:pos="1195" w:leader="none"/>
              </w:tabs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left w:val="none" w:color="000000" w:sz="4" w:space="0"/>
              <w:bottom w:val="none" w:color="000000" w:sz="4" w:space="0"/>
            </w:tcBorders>
            <w:tcW w:w="7763" w:type="dxa"/>
            <w:textDirection w:val="lrTb"/>
            <w:noWrap w:val="false"/>
          </w:tcPr>
          <w:p>
            <w:pPr>
              <w:jc w:val="right"/>
              <w:spacing w:before="125" w:line="274" w:lineRule="exact"/>
              <w:tabs>
                <w:tab w:val="left" w:pos="1195" w:leader="none"/>
              </w:tabs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  <w:t xml:space="preserve">Итого:</w:t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jc w:val="both"/>
              <w:spacing w:before="125" w:line="274" w:lineRule="exact"/>
              <w:tabs>
                <w:tab w:val="left" w:pos="1195" w:leader="none"/>
              </w:tabs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763" w:type="dxa"/>
            <w:textDirection w:val="lrTb"/>
            <w:noWrap w:val="false"/>
          </w:tcPr>
          <w:p>
            <w:pPr>
              <w:jc w:val="right"/>
              <w:spacing w:before="125" w:line="274" w:lineRule="exact"/>
              <w:tabs>
                <w:tab w:val="left" w:pos="1195" w:leader="none"/>
              </w:tabs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  <w:t xml:space="preserve">НДС (___%):</w:t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jc w:val="both"/>
              <w:spacing w:before="125" w:line="274" w:lineRule="exact"/>
              <w:tabs>
                <w:tab w:val="left" w:pos="1195" w:leader="none"/>
              </w:tabs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763" w:type="dxa"/>
            <w:textDirection w:val="lrTb"/>
            <w:noWrap w:val="false"/>
          </w:tcPr>
          <w:p>
            <w:pPr>
              <w:jc w:val="right"/>
              <w:spacing w:before="125" w:line="274" w:lineRule="exact"/>
              <w:tabs>
                <w:tab w:val="left" w:pos="1195" w:leader="none"/>
              </w:tabs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  <w:t xml:space="preserve">Всего:</w:t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jc w:val="both"/>
              <w:spacing w:before="125" w:line="274" w:lineRule="exact"/>
              <w:tabs>
                <w:tab w:val="left" w:pos="1195" w:leader="none"/>
              </w:tabs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i w:val="0"/>
                <w:iCs w:val="0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spacing w:before="125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2. Цена по Контракту № ________ от __________г. составляет __________ (_______) рублей.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pacing w:before="125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3. Стоимость выполненных работ составляет _____________ (________) рублей.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4. Работы выполнены (выбрать нужное):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своевременно в необходимом объеме и в соответствии с требованиями,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установленными контрактом к качеству работ.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с нарушением установленных контрактом сроков по следующим причинам: ____________________________________________________________________.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с нарушением требований, установленных Контрактом к качеству работ по следующим причинам: ________________________________________________.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с нарушением требований, установленных контрактом к объему, по следующим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причинам:_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_______________________________________________.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- _____________________________________________________________ (иное).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pacing w:before="125"/>
        <w:shd w:val="clear" w:color="auto" w:fill="ffffff"/>
        <w:tabs>
          <w:tab w:val="left" w:pos="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5. В случае обнаружения возможных недостатков выполненных работ после подписания настоящего акта, в отношении них действуют гарантийные обязательства Подрядчика, установленные контрактом.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both"/>
        <w:spacing w:before="125"/>
        <w:shd w:val="clear" w:color="auto" w:fill="ffffff"/>
        <w:tabs>
          <w:tab w:val="left" w:pos="0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055"/>
        <w:gridCol w:w="497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</w:rPr>
              <w:t xml:space="preserve">Заказчик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</w:rPr>
              <w:t xml:space="preserve">Подрядчик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</w:rPr>
              <w:t xml:space="preserve">_____________________ __________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</w:rPr>
              <w:t xml:space="preserve">____________________    ___________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right"/>
        <w:spacing w:before="125" w:line="274" w:lineRule="exact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М.П.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ab/>
        <w:t xml:space="preserve">М.П.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center"/>
        <w:shd w:val="clear" w:color="auto" w:fill="ffffff"/>
        <w:tabs>
          <w:tab w:val="left" w:pos="1195" w:leader="none"/>
        </w:tabs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055"/>
        <w:gridCol w:w="497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</w:rPr>
              <w:t xml:space="preserve">Представитель органа местного самоуправления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</w:rPr>
              <w:t xml:space="preserve">Представитель собственников помещения в МКД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</w:rPr>
              <w:t xml:space="preserve">_____________________ __________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4"/>
                <w:szCs w:val="24"/>
              </w:rPr>
              <w:t xml:space="preserve">____________________    ___________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r>
          </w:p>
        </w:tc>
      </w:tr>
    </w:tbl>
    <w:p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p>
      <w:pPr>
        <w:shd w:val="nil" w:color="000000"/>
      </w:pPr>
      <w:r/>
      <w:r/>
    </w:p>
    <w:tbl>
      <w:tblPr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982"/>
        <w:gridCol w:w="2446"/>
        <w:gridCol w:w="4399"/>
      </w:tblGrid>
      <w:tr>
        <w:tblPrEx/>
        <w:trPr>
          <w:jc w:val="center"/>
          <w:trHeight w:val="255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9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Приложение № __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9" w:type="dxa"/>
            <w:vAlign w:val="bottom"/>
            <w:textDirection w:val="lrTb"/>
            <w:noWrap/>
          </w:tcPr>
          <w:p>
            <w:pPr>
              <w:ind w:left="0" w:right="0" w:firstLine="0"/>
              <w:spacing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к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контракту (договору)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на выполнение работ по капитальному ремонту общего имущества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многоквартирном доме (многоквартирных домах)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</w:tr>
      <w:tr>
        <w:tblPrEx/>
        <w:trPr>
          <w:jc w:val="center"/>
          <w:trHeight w:val="385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9" w:type="dxa"/>
            <w:vAlign w:val="center"/>
            <w:textDirection w:val="lrTb"/>
            <w:noWrap/>
          </w:tcPr>
          <w:p>
            <w:pPr>
              <w:ind w:left="0" w:right="0" w:firstLine="0"/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от «_____» ____________20___г.</w:t>
            </w:r>
            <w:r>
              <w:rPr>
                <w:b w:val="0"/>
                <w:bCs w:val="0"/>
                <w:color w:val="auto"/>
              </w:rPr>
            </w:r>
            <w:r>
              <w:rPr>
                <w:b w:val="0"/>
                <w:bCs w:val="0"/>
                <w:color w:val="auto"/>
              </w:rPr>
            </w:r>
          </w:p>
          <w:p>
            <w:pPr>
              <w:ind w:left="0" w:right="0" w:firstLine="0"/>
              <w:spacing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4"/>
                <w:szCs w:val="24"/>
                <w:highlight w:val="white"/>
                <w:lang w:eastAsia="ru-RU"/>
              </w:rPr>
              <w:t xml:space="preserve">№___________________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</w:tr>
    </w:tbl>
    <w:p>
      <w:pPr>
        <w:shd w:val="nil" w:color="000000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0"/>
        <w:jc w:val="center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  <w:t xml:space="preserve">РАСЧЕТ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0"/>
        <w:jc w:val="center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  <w:t xml:space="preserve">индекса договорной цены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374"/>
        <w:ind w:left="0"/>
        <w:jc w:val="center"/>
        <w:spacing w:after="0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eastAsia="ru-RU"/>
        </w:rPr>
        <w:t xml:space="preserve">(базисно-индексный метод)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spacing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0"/>
        <w:jc w:val="center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  <w:lang w:val="ru-RU" w:bidi="ru-RU"/>
        </w:rPr>
        <w:t xml:space="preserve">Приложение к договору от ___________ 20__ г. № _____________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0"/>
        <w:jc w:val="center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  <w:lang w:val="ru-RU" w:bidi="ru-RU"/>
        </w:rPr>
        <w:t xml:space="preserve">на _________________________________________________________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0"/>
        <w:jc w:val="center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(наименование предмета договора)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0"/>
        <w:jc w:val="right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  <w:lang w:val="ru-RU" w:bidi="ru-RU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0"/>
        <w:jc w:val="right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(рублей)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tbl>
      <w:tblPr>
        <w:tblStyle w:val="1549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74"/>
        <w:gridCol w:w="6501"/>
        <w:gridCol w:w="275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№ п/п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Наименование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5" w:type="dxa"/>
            <w:vAlign w:val="top"/>
            <w:textDirection w:val="lrTb"/>
            <w:noWrap w:val="false"/>
          </w:tcPr>
          <w:p>
            <w:pPr>
              <w:pStyle w:val="1554"/>
              <w:ind w:left="0" w:right="-181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Значение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1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2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5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3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bookmarkStart w:id="0" w:name="undefined"/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bookmarkEnd w:id="0"/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1.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left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Сметная стоимость работ в базисном уровне цен (С баз 2001)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5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bookmarkStart w:id="0" w:name="undefined"/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bookmarkEnd w:id="0"/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2.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left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Начальная (максимальная) цена договора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5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bookmarkStart w:id="0" w:name="undefined"/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bookmarkEnd w:id="0"/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3.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left"/>
              <w:spacing w:before="0" w:after="0" w:line="240" w:lineRule="auto"/>
              <w:rPr>
                <w:b w:val="0"/>
                <w:bCs w:val="0"/>
                <w:color w:val="auto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Стоимость договора, предложенная победителем процедуры отбора подрядных организаций</w:t>
            </w:r>
            <w:r>
              <w:rPr>
                <w:b w:val="0"/>
                <w:bCs w:val="0"/>
                <w:color w:val="auto"/>
              </w:rPr>
            </w:r>
            <w:r>
              <w:rPr>
                <w:b w:val="0"/>
                <w:bCs w:val="0"/>
                <w:color w:val="auto"/>
              </w:rPr>
            </w:r>
          </w:p>
          <w:p>
            <w:pPr>
              <w:pStyle w:val="1554"/>
              <w:ind w:left="0" w:right="0" w:firstLine="0"/>
              <w:jc w:val="left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(С торгов)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5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bookmarkStart w:id="0" w:name="undefined"/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bookmarkEnd w:id="0"/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4.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left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Коэффициент торгов, сложившийся по результатам отбора подрядных организаций в соответствии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Порядком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 №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 506-П (К торгов)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5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left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hyperlink w:history="1">
              <w:r>
                <w:rPr>
                  <w:rFonts w:ascii="Liberation Sans" w:hAnsi="Liberation Sans" w:eastAsia="Liberation Sans" w:cs="Liberation Sans"/>
                  <w:b w:val="0"/>
                  <w:bCs w:val="0"/>
                  <w:color w:val="auto"/>
                  <w:sz w:val="20"/>
                  <w:szCs w:val="20"/>
                  <w:highlight w:val="white"/>
                  <w:lang w:val="ru-RU" w:bidi="ru-RU"/>
                </w:rPr>
                <w:t xml:space="preserve">строка 3</w:t>
              </w:r>
            </w:hyperlink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 / </w:t>
            </w:r>
            <w:hyperlink w:history="1">
              <w:r>
                <w:rPr>
                  <w:rFonts w:ascii="Liberation Sans" w:hAnsi="Liberation Sans" w:eastAsia="Liberation Sans" w:cs="Liberation Sans"/>
                  <w:b w:val="0"/>
                  <w:bCs w:val="0"/>
                  <w:color w:val="auto"/>
                  <w:sz w:val="20"/>
                  <w:szCs w:val="20"/>
                  <w:highlight w:val="white"/>
                  <w:lang w:val="ru-RU" w:bidi="ru-RU"/>
                </w:rPr>
                <w:t xml:space="preserve">строка 2</w:t>
              </w:r>
            </w:hyperlink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bookmarkStart w:id="0" w:name="undefined"/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bookmarkEnd w:id="0"/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5.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left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Расчет индекса договорной цены (И дог. цены) 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5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left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hyperlink w:history="1">
              <w:r>
                <w:rPr>
                  <w:rFonts w:ascii="Liberation Sans" w:hAnsi="Liberation Sans" w:eastAsia="Liberation Sans" w:cs="Liberation Sans"/>
                  <w:b w:val="0"/>
                  <w:bCs w:val="0"/>
                  <w:color w:val="auto"/>
                  <w:sz w:val="20"/>
                  <w:szCs w:val="20"/>
                  <w:highlight w:val="white"/>
                  <w:lang w:val="ru-RU" w:bidi="ru-RU"/>
                </w:rPr>
                <w:t xml:space="preserve">строка 3</w:t>
              </w:r>
            </w:hyperlink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 / </w:t>
            </w:r>
            <w:hyperlink w:history="1">
              <w:r>
                <w:rPr>
                  <w:rFonts w:ascii="Liberation Sans" w:hAnsi="Liberation Sans" w:eastAsia="Liberation Sans" w:cs="Liberation Sans"/>
                  <w:b w:val="0"/>
                  <w:bCs w:val="0"/>
                  <w:color w:val="auto"/>
                  <w:sz w:val="20"/>
                  <w:szCs w:val="20"/>
                  <w:highlight w:val="white"/>
                  <w:lang w:val="ru-RU" w:bidi="ru-RU"/>
                </w:rPr>
                <w:t xml:space="preserve">строка 1</w:t>
              </w:r>
            </w:hyperlink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center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6.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1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left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Стоимость выполненных работ (С вып) </w:t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5" w:type="dxa"/>
            <w:vAlign w:val="top"/>
            <w:textDirection w:val="lrTb"/>
            <w:noWrap w:val="false"/>
          </w:tcPr>
          <w:p>
            <w:pPr>
              <w:pStyle w:val="1554"/>
              <w:ind w:left="0" w:right="0" w:firstLine="0"/>
              <w:jc w:val="left"/>
              <w:spacing w:before="0" w:after="0" w:line="240" w:lineRule="auto"/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</w:rPr>
            </w:r>
            <w:hyperlink w:history="1">
              <w:r>
                <w:rPr>
                  <w:rFonts w:ascii="Liberation Sans" w:hAnsi="Liberation Sans" w:eastAsia="Liberation Sans" w:cs="Liberation Sans"/>
                  <w:b w:val="0"/>
                  <w:bCs w:val="0"/>
                  <w:color w:val="auto"/>
                  <w:sz w:val="20"/>
                  <w:szCs w:val="20"/>
                  <w:highlight w:val="white"/>
                  <w:lang w:val="ru-RU" w:bidi="ru-RU"/>
                </w:rPr>
                <w:t xml:space="preserve">строка 1</w:t>
              </w:r>
            </w:hyperlink>
            <w:r>
              <w:rPr>
                <w:rFonts w:ascii="Liberation Sans" w:hAnsi="Liberation Sans" w:eastAsia="Liberation Sans" w:cs="Liberation Sans"/>
                <w:b w:val="0"/>
                <w:bCs w:val="0"/>
                <w:color w:val="auto"/>
                <w:sz w:val="20"/>
                <w:szCs w:val="20"/>
                <w:highlight w:val="white"/>
                <w:lang w:val="ru-RU" w:bidi="ru-RU"/>
              </w:rPr>
              <w:t xml:space="preserve"> x </w:t>
            </w:r>
            <w:hyperlink w:history="1">
              <w:r>
                <w:rPr>
                  <w:rFonts w:ascii="Liberation Sans" w:hAnsi="Liberation Sans" w:eastAsia="Liberation Sans" w:cs="Liberation Sans"/>
                  <w:b w:val="0"/>
                  <w:bCs w:val="0"/>
                  <w:color w:val="auto"/>
                  <w:sz w:val="20"/>
                  <w:szCs w:val="20"/>
                  <w:highlight w:val="white"/>
                  <w:lang w:val="ru-RU" w:bidi="ru-RU"/>
                </w:rPr>
                <w:t xml:space="preserve">строка 5</w:t>
              </w:r>
            </w:hyperlink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  <w:r>
              <w:rPr>
                <w:rFonts w:ascii="Liberation Sans" w:hAnsi="Liberation Sans" w:cs="Liberation Sans"/>
                <w:b w:val="0"/>
                <w:bCs w:val="0"/>
                <w:color w:val="auto"/>
                <w:highlight w:val="white"/>
              </w:rPr>
            </w:r>
          </w:p>
        </w:tc>
      </w:tr>
    </w:tbl>
    <w:p>
      <w:pPr>
        <w:pStyle w:val="1554"/>
        <w:ind w:left="0" w:right="0" w:firstLine="54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2"/>
          <w:szCs w:val="22"/>
          <w:highlight w:val="white"/>
          <w:lang w:val="ru-RU" w:bidi="ru-RU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61"/>
        <w:ind w:left="0" w:right="0" w:firstLine="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  <w:lang w:val="ru-RU" w:bidi="ru-RU"/>
        </w:rPr>
        <w:t xml:space="preserve">    Заказчик: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61"/>
        <w:ind w:left="0" w:right="0" w:firstLine="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___________________________________________________________________________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61"/>
        <w:ind w:left="0" w:right="0" w:firstLine="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   (наименование организации, подпись руководителя, расшифровка подписи)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61"/>
        <w:ind w:left="0" w:right="0" w:firstLine="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              МП                     "___" __________ 20__ г.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61"/>
        <w:ind w:left="0" w:right="0" w:firstLine="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61"/>
        <w:ind w:left="0" w:right="0" w:firstLine="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4"/>
          <w:szCs w:val="24"/>
          <w:highlight w:val="white"/>
          <w:lang w:val="ru-RU" w:bidi="ru-RU"/>
        </w:rPr>
        <w:t xml:space="preserve">    Подрядчик: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61"/>
        <w:ind w:left="0" w:right="0" w:firstLine="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___________________________________________________________________________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61"/>
        <w:ind w:left="0" w:right="0" w:firstLine="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   (наименование организации, подпись руководителя, расшифровка подписи)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61"/>
        <w:ind w:left="0" w:right="0" w:firstLine="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              МП                     "___" __________ 20__ г.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54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54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--------------------------------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ind w:left="0" w:right="0" w:firstLine="540"/>
        <w:jc w:val="both"/>
        <w:spacing w:before="0" w:after="0" w:line="240" w:lineRule="auto"/>
        <w:rPr>
          <w:b w:val="0"/>
          <w:bCs w:val="0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&lt;*&gt; - заполняется в случае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</w:rPr>
        <w:t xml:space="preserve">если в процессе выполнения работ по договору выявлена необходимость внесения изменений в техническое задание, сметная документация подлежит корректировке. Индекс договорной цены при таких обстоятельствах рассчитывается по откорректированной локальной смете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</w:rPr>
        <w:t xml:space="preserve">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54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54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Примечания.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54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1. И дог. цены рассчитывается для каждой локальной сметы (локального сметного расчета) отдельно.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54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2. И дог. цены рассчитывается с точностью до десяти знаков после запятой.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1554"/>
        <w:ind w:left="0" w:right="0" w:firstLine="540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ff0000"/>
          <w:sz w:val="20"/>
          <w:szCs w:val="20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3. Расчет индекса договорной цены для определения стоимости выполненных работ по договорам подряда на выполнение работ по разработке проектно-сметной документации осуществляется по аналогии с указанным расчетом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  <w:lang w:val="ru-RU" w:bidi="ru-RU"/>
        </w:rPr>
        <w:t xml:space="preserve">.</w:t>
      </w:r>
      <w:r>
        <w:rPr>
          <w:rFonts w:ascii="Liberation Sans" w:hAnsi="Liberation Sans" w:cs="Liberation Sans"/>
          <w:b/>
          <w:bCs/>
          <w:color w:val="ff0000"/>
          <w:sz w:val="20"/>
          <w:szCs w:val="20"/>
          <w:highlight w:val="white"/>
        </w:rPr>
      </w:r>
      <w:r>
        <w:rPr>
          <w:rFonts w:ascii="Liberation Sans" w:hAnsi="Liberation Sans" w:cs="Liberation Sans"/>
          <w:b/>
          <w:bCs/>
          <w:color w:val="ff0000"/>
          <w:sz w:val="20"/>
          <w:szCs w:val="20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418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917"/>
      <w:gridCol w:w="4937"/>
    </w:tblGrid>
    <w:tr>
      <w:tblPrEx/>
      <w:trPr>
        <w:trHeight w:val="87"/>
      </w:trPr>
      <w:tc>
        <w:tcPr>
          <w:shd w:val="clear" w:color="ffffff" w:fill="ffffff"/>
          <w:tcW w:w="5210" w:type="dxa"/>
          <w:textDirection w:val="lrTb"/>
          <w:noWrap w:val="false"/>
        </w:tcPr>
        <w:p>
          <w:pPr>
            <w:jc w:val="center"/>
            <w:tabs>
              <w:tab w:val="left" w:pos="709" w:leader="none"/>
            </w:tabs>
            <w:rPr>
              <w:rFonts w:ascii="Liberation Sans" w:hAnsi="Liberation Sans" w:cs="Liberation Sans"/>
              <w:color w:val="000000" w:themeColor="text1"/>
              <w:sz w:val="26"/>
              <w:szCs w:val="26"/>
            </w:rPr>
          </w:pPr>
          <w:r>
            <w:rPr>
              <w:rFonts w:ascii="Liberation Sans" w:hAnsi="Liberation Sans" w:eastAsia="Liberation Sans" w:cs="Liberation Sans"/>
              <w:color w:val="000000" w:themeColor="text1"/>
              <w:sz w:val="20"/>
              <w:szCs w:val="20"/>
            </w:rPr>
            <w:t xml:space="preserve">Заказчик</w:t>
          </w:r>
          <w:r>
            <w:rPr>
              <w:rFonts w:ascii="Liberation Sans" w:hAnsi="Liberation Sans" w:cs="Liberation Sans"/>
              <w:color w:val="000000" w:themeColor="text1"/>
              <w:sz w:val="26"/>
              <w:szCs w:val="26"/>
            </w:rPr>
          </w:r>
          <w:r>
            <w:rPr>
              <w:rFonts w:ascii="Liberation Sans" w:hAnsi="Liberation Sans" w:cs="Liberation Sans"/>
              <w:color w:val="000000" w:themeColor="text1"/>
              <w:sz w:val="26"/>
              <w:szCs w:val="26"/>
            </w:rPr>
          </w:r>
        </w:p>
      </w:tc>
      <w:tc>
        <w:tcPr>
          <w:shd w:val="clear" w:color="ffffff" w:fill="ffffff"/>
          <w:tcW w:w="5211" w:type="dxa"/>
          <w:textDirection w:val="lrTb"/>
          <w:noWrap w:val="false"/>
        </w:tcPr>
        <w:p>
          <w:pPr>
            <w:jc w:val="center"/>
            <w:tabs>
              <w:tab w:val="left" w:pos="709" w:leader="none"/>
            </w:tabs>
            <w:rPr>
              <w:rFonts w:ascii="Liberation Sans" w:hAnsi="Liberation Sans" w:cs="Liberation Sans"/>
              <w:color w:val="000000" w:themeColor="text1"/>
              <w:sz w:val="26"/>
              <w:szCs w:val="26"/>
            </w:rPr>
          </w:pPr>
          <w:r>
            <w:rPr>
              <w:rFonts w:ascii="Liberation Sans" w:hAnsi="Liberation Sans" w:eastAsia="Liberation Sans" w:cs="Liberation Sans"/>
              <w:color w:val="000000" w:themeColor="text1"/>
              <w:sz w:val="20"/>
              <w:szCs w:val="20"/>
            </w:rPr>
            <w:t xml:space="preserve">Подрядчик</w:t>
          </w:r>
          <w:r>
            <w:rPr>
              <w:rFonts w:ascii="Liberation Sans" w:hAnsi="Liberation Sans" w:cs="Liberation Sans"/>
              <w:color w:val="000000" w:themeColor="text1"/>
              <w:sz w:val="26"/>
              <w:szCs w:val="26"/>
            </w:rPr>
          </w:r>
          <w:r>
            <w:rPr>
              <w:rFonts w:ascii="Liberation Sans" w:hAnsi="Liberation Sans" w:cs="Liberation Sans"/>
              <w:color w:val="000000" w:themeColor="text1"/>
              <w:sz w:val="26"/>
              <w:szCs w:val="26"/>
            </w:rPr>
          </w:r>
        </w:p>
      </w:tc>
    </w:tr>
    <w:tr>
      <w:tblPrEx/>
      <w:trPr/>
      <w:tc>
        <w:tcPr>
          <w:shd w:val="clear" w:color="ffffff" w:fill="ffffff"/>
          <w:tcW w:w="5210" w:type="dxa"/>
          <w:textDirection w:val="lrTb"/>
          <w:noWrap w:val="false"/>
        </w:tcPr>
        <w:p>
          <w:pPr>
            <w:jc w:val="both"/>
            <w:tabs>
              <w:tab w:val="left" w:pos="709" w:leader="none"/>
            </w:tabs>
            <w:rPr>
              <w:rFonts w:ascii="Liberation Sans" w:hAnsi="Liberation Sans" w:cs="Liberation Sans"/>
              <w:b w:val="0"/>
              <w:bCs w:val="0"/>
              <w:color w:val="000000" w:themeColor="text1"/>
              <w:sz w:val="24"/>
              <w:szCs w:val="24"/>
              <w:highlight w:val="none"/>
            </w:rPr>
          </w:pPr>
          <w:r>
            <w:rPr>
              <w:rFonts w:ascii="Liberation Sans" w:hAnsi="Liberation Sans" w:eastAsia="Liberation Sans" w:cs="Liberation Sans"/>
              <w:b w:val="0"/>
              <w:bCs w:val="0"/>
              <w:color w:val="000000" w:themeColor="text1"/>
              <w:sz w:val="20"/>
              <w:szCs w:val="20"/>
            </w:rPr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0"/>
              <w:szCs w:val="20"/>
            </w:rPr>
            <w:t xml:space="preserve">_______________/___________/</w:t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4"/>
              <w:szCs w:val="24"/>
              <w:highlight w:val="none"/>
            </w:rPr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4"/>
              <w:szCs w:val="24"/>
              <w:highlight w:val="none"/>
            </w:rPr>
          </w:r>
        </w:p>
        <w:p>
          <w:pPr>
            <w:jc w:val="both"/>
            <w:tabs>
              <w:tab w:val="left" w:pos="709" w:leader="none"/>
            </w:tabs>
            <w:rPr>
              <w:rFonts w:ascii="Liberation Sans" w:hAnsi="Liberation Sans" w:cs="Liberation Sans"/>
              <w:b w:val="0"/>
              <w:bCs w:val="0"/>
              <w:color w:val="000000" w:themeColor="text1"/>
              <w:sz w:val="16"/>
              <w:szCs w:val="16"/>
            </w:rPr>
          </w:pP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0"/>
              <w:szCs w:val="20"/>
              <w:highlight w:val="none"/>
            </w:rPr>
            <w:t xml:space="preserve">М.П.</w:t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16"/>
              <w:szCs w:val="16"/>
            </w:rPr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16"/>
              <w:szCs w:val="16"/>
            </w:rPr>
          </w:r>
        </w:p>
      </w:tc>
      <w:tc>
        <w:tcPr>
          <w:shd w:val="clear" w:color="ffffff" w:fill="ffffff"/>
          <w:tcW w:w="5211" w:type="dxa"/>
          <w:textDirection w:val="lrTb"/>
          <w:noWrap w:val="false"/>
        </w:tcPr>
        <w:p>
          <w:pPr>
            <w:jc w:val="both"/>
            <w:tabs>
              <w:tab w:val="left" w:pos="709" w:leader="none"/>
            </w:tabs>
            <w:rPr>
              <w:rFonts w:ascii="Liberation Sans" w:hAnsi="Liberation Sans" w:cs="Liberation Sans"/>
              <w:b w:val="0"/>
              <w:bCs w:val="0"/>
              <w:color w:val="000000" w:themeColor="text1"/>
              <w:sz w:val="24"/>
              <w:szCs w:val="24"/>
              <w:highlight w:val="none"/>
            </w:rPr>
          </w:pPr>
          <w:r>
            <w:rPr>
              <w:rFonts w:ascii="Liberation Sans" w:hAnsi="Liberation Sans" w:eastAsia="Liberation Sans" w:cs="Liberation Sans"/>
              <w:b w:val="0"/>
              <w:bCs w:val="0"/>
              <w:color w:val="000000" w:themeColor="text1"/>
              <w:sz w:val="20"/>
              <w:szCs w:val="20"/>
            </w:rPr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0"/>
              <w:szCs w:val="20"/>
            </w:rPr>
            <w:t xml:space="preserve">_______________/___________/</w:t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4"/>
              <w:szCs w:val="24"/>
              <w:highlight w:val="none"/>
            </w:rPr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4"/>
              <w:szCs w:val="24"/>
              <w:highlight w:val="none"/>
            </w:rPr>
          </w:r>
        </w:p>
        <w:p>
          <w:pPr>
            <w:jc w:val="both"/>
            <w:tabs>
              <w:tab w:val="left" w:pos="709" w:leader="none"/>
            </w:tabs>
            <w:rPr>
              <w:rFonts w:ascii="Liberation Sans" w:hAnsi="Liberation Sans" w:cs="Liberation Sans"/>
              <w:b w:val="0"/>
              <w:bCs w:val="0"/>
              <w:color w:val="000000" w:themeColor="text1"/>
              <w:sz w:val="16"/>
              <w:szCs w:val="16"/>
            </w:rPr>
          </w:pP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0"/>
              <w:szCs w:val="20"/>
              <w:highlight w:val="none"/>
            </w:rPr>
            <w:t xml:space="preserve">М.П.</w:t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16"/>
              <w:szCs w:val="16"/>
            </w:rPr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16"/>
              <w:szCs w:val="16"/>
            </w:rPr>
          </w:r>
        </w:p>
      </w:tc>
    </w:tr>
  </w:tbl>
  <w:p>
    <w:pPr>
      <w:pStyle w:val="1386"/>
      <w:rPr>
        <w:rFonts w:ascii="Liberation Sans" w:hAnsi="Liberation Sans" w:cs="Liberation Sans"/>
        <w:sz w:val="20"/>
        <w:szCs w:val="20"/>
      </w:rPr>
    </w:pPr>
    <w:r>
      <w:rPr>
        <w:rFonts w:ascii="Liberation Sans" w:hAnsi="Liberation Sans" w:eastAsia="Liberation Sans" w:cs="Liberation Sans"/>
        <w:sz w:val="20"/>
        <w:szCs w:val="20"/>
      </w:rPr>
    </w:r>
    <w:r>
      <w:rPr>
        <w:rFonts w:ascii="Liberation Sans" w:hAnsi="Liberation Sans" w:cs="Liberation Sans"/>
        <w:sz w:val="20"/>
        <w:szCs w:val="20"/>
      </w:rPr>
    </w:r>
    <w:r>
      <w:rPr>
        <w:rFonts w:ascii="Liberation Sans" w:hAnsi="Liberation Sans" w:cs="Liberation Sans"/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917"/>
      <w:gridCol w:w="4937"/>
    </w:tblGrid>
    <w:tr>
      <w:tblPrEx/>
      <w:trPr>
        <w:trHeight w:val="87"/>
      </w:trPr>
      <w:tc>
        <w:tcPr>
          <w:shd w:val="clear" w:color="ffffff" w:fill="ffffff"/>
          <w:tcW w:w="5210" w:type="dxa"/>
          <w:textDirection w:val="lrTb"/>
          <w:noWrap w:val="false"/>
        </w:tcPr>
        <w:p>
          <w:pPr>
            <w:jc w:val="center"/>
            <w:tabs>
              <w:tab w:val="left" w:pos="709" w:leader="none"/>
            </w:tabs>
            <w:rPr>
              <w:rFonts w:ascii="Liberation Sans" w:hAnsi="Liberation Sans" w:cs="Liberation Sans"/>
              <w:color w:val="000000" w:themeColor="text1"/>
              <w:sz w:val="26"/>
              <w:szCs w:val="26"/>
            </w:rPr>
          </w:pPr>
          <w:r>
            <w:rPr>
              <w:rFonts w:ascii="Liberation Sans" w:hAnsi="Liberation Sans" w:eastAsia="Liberation Sans" w:cs="Liberation Sans"/>
              <w:color w:val="000000" w:themeColor="text1"/>
              <w:sz w:val="20"/>
              <w:szCs w:val="20"/>
            </w:rPr>
            <w:t xml:space="preserve">Заказчик</w:t>
          </w:r>
          <w:r>
            <w:rPr>
              <w:rFonts w:ascii="Liberation Sans" w:hAnsi="Liberation Sans" w:cs="Liberation Sans"/>
              <w:color w:val="000000" w:themeColor="text1"/>
              <w:sz w:val="26"/>
              <w:szCs w:val="26"/>
            </w:rPr>
          </w:r>
          <w:r>
            <w:rPr>
              <w:rFonts w:ascii="Liberation Sans" w:hAnsi="Liberation Sans" w:cs="Liberation Sans"/>
              <w:color w:val="000000" w:themeColor="text1"/>
              <w:sz w:val="26"/>
              <w:szCs w:val="26"/>
            </w:rPr>
          </w:r>
        </w:p>
      </w:tc>
      <w:tc>
        <w:tcPr>
          <w:shd w:val="clear" w:color="ffffff" w:fill="ffffff"/>
          <w:tcW w:w="5211" w:type="dxa"/>
          <w:textDirection w:val="lrTb"/>
          <w:noWrap w:val="false"/>
        </w:tcPr>
        <w:p>
          <w:pPr>
            <w:jc w:val="center"/>
            <w:tabs>
              <w:tab w:val="left" w:pos="709" w:leader="none"/>
            </w:tabs>
            <w:rPr>
              <w:rFonts w:ascii="Liberation Sans" w:hAnsi="Liberation Sans" w:cs="Liberation Sans"/>
              <w:color w:val="000000" w:themeColor="text1"/>
              <w:sz w:val="26"/>
              <w:szCs w:val="26"/>
            </w:rPr>
          </w:pPr>
          <w:r>
            <w:rPr>
              <w:rFonts w:ascii="Liberation Sans" w:hAnsi="Liberation Sans" w:eastAsia="Liberation Sans" w:cs="Liberation Sans"/>
              <w:color w:val="000000" w:themeColor="text1"/>
              <w:sz w:val="20"/>
              <w:szCs w:val="20"/>
            </w:rPr>
            <w:t xml:space="preserve">Подрядчик</w:t>
          </w:r>
          <w:r>
            <w:rPr>
              <w:rFonts w:ascii="Liberation Sans" w:hAnsi="Liberation Sans" w:cs="Liberation Sans"/>
              <w:color w:val="000000" w:themeColor="text1"/>
              <w:sz w:val="26"/>
              <w:szCs w:val="26"/>
            </w:rPr>
          </w:r>
          <w:r>
            <w:rPr>
              <w:rFonts w:ascii="Liberation Sans" w:hAnsi="Liberation Sans" w:cs="Liberation Sans"/>
              <w:color w:val="000000" w:themeColor="text1"/>
              <w:sz w:val="26"/>
              <w:szCs w:val="26"/>
            </w:rPr>
          </w:r>
        </w:p>
      </w:tc>
    </w:tr>
    <w:tr>
      <w:tblPrEx/>
      <w:trPr/>
      <w:tc>
        <w:tcPr>
          <w:shd w:val="clear" w:color="ffffff" w:fill="ffffff"/>
          <w:tcW w:w="5210" w:type="dxa"/>
          <w:textDirection w:val="lrTb"/>
          <w:noWrap w:val="false"/>
        </w:tcPr>
        <w:p>
          <w:pPr>
            <w:jc w:val="both"/>
            <w:tabs>
              <w:tab w:val="left" w:pos="709" w:leader="none"/>
            </w:tabs>
            <w:rPr>
              <w:rFonts w:ascii="Liberation Sans" w:hAnsi="Liberation Sans" w:cs="Liberation Sans"/>
              <w:b w:val="0"/>
              <w:bCs w:val="0"/>
              <w:color w:val="000000" w:themeColor="text1"/>
              <w:sz w:val="24"/>
              <w:szCs w:val="24"/>
              <w:highlight w:val="none"/>
            </w:rPr>
          </w:pPr>
          <w:r>
            <w:rPr>
              <w:rFonts w:ascii="Liberation Sans" w:hAnsi="Liberation Sans" w:eastAsia="Liberation Sans" w:cs="Liberation Sans"/>
              <w:b w:val="0"/>
              <w:bCs w:val="0"/>
              <w:color w:val="000000" w:themeColor="text1"/>
              <w:sz w:val="20"/>
              <w:szCs w:val="20"/>
            </w:rPr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0"/>
              <w:szCs w:val="20"/>
            </w:rPr>
            <w:t xml:space="preserve">_______________/___________/</w:t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4"/>
              <w:szCs w:val="24"/>
              <w:highlight w:val="none"/>
            </w:rPr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4"/>
              <w:szCs w:val="24"/>
              <w:highlight w:val="none"/>
            </w:rPr>
          </w:r>
        </w:p>
        <w:p>
          <w:pPr>
            <w:jc w:val="both"/>
            <w:tabs>
              <w:tab w:val="left" w:pos="709" w:leader="none"/>
            </w:tabs>
            <w:rPr>
              <w:rFonts w:ascii="Liberation Sans" w:hAnsi="Liberation Sans" w:cs="Liberation Sans"/>
              <w:b w:val="0"/>
              <w:bCs w:val="0"/>
              <w:color w:val="000000" w:themeColor="text1"/>
              <w:sz w:val="16"/>
              <w:szCs w:val="16"/>
            </w:rPr>
          </w:pP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0"/>
              <w:szCs w:val="20"/>
              <w:highlight w:val="none"/>
            </w:rPr>
            <w:t xml:space="preserve">М.П.</w:t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16"/>
              <w:szCs w:val="16"/>
            </w:rPr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16"/>
              <w:szCs w:val="16"/>
            </w:rPr>
          </w:r>
        </w:p>
      </w:tc>
      <w:tc>
        <w:tcPr>
          <w:shd w:val="clear" w:color="ffffff" w:fill="ffffff"/>
          <w:tcW w:w="5211" w:type="dxa"/>
          <w:textDirection w:val="lrTb"/>
          <w:noWrap w:val="false"/>
        </w:tcPr>
        <w:p>
          <w:pPr>
            <w:jc w:val="both"/>
            <w:tabs>
              <w:tab w:val="left" w:pos="709" w:leader="none"/>
            </w:tabs>
            <w:rPr>
              <w:rFonts w:ascii="Liberation Sans" w:hAnsi="Liberation Sans" w:cs="Liberation Sans"/>
              <w:b w:val="0"/>
              <w:bCs w:val="0"/>
              <w:color w:val="000000" w:themeColor="text1"/>
              <w:sz w:val="24"/>
              <w:szCs w:val="24"/>
              <w:highlight w:val="none"/>
            </w:rPr>
          </w:pPr>
          <w:r>
            <w:rPr>
              <w:rFonts w:ascii="Liberation Sans" w:hAnsi="Liberation Sans" w:eastAsia="Liberation Sans" w:cs="Liberation Sans"/>
              <w:b w:val="0"/>
              <w:bCs w:val="0"/>
              <w:color w:val="000000" w:themeColor="text1"/>
              <w:sz w:val="20"/>
              <w:szCs w:val="20"/>
            </w:rPr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0"/>
              <w:szCs w:val="20"/>
            </w:rPr>
            <w:t xml:space="preserve">_______________/___________/</w:t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4"/>
              <w:szCs w:val="24"/>
              <w:highlight w:val="none"/>
            </w:rPr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4"/>
              <w:szCs w:val="24"/>
              <w:highlight w:val="none"/>
            </w:rPr>
          </w:r>
        </w:p>
        <w:p>
          <w:pPr>
            <w:jc w:val="both"/>
            <w:tabs>
              <w:tab w:val="left" w:pos="709" w:leader="none"/>
            </w:tabs>
            <w:rPr>
              <w:rFonts w:ascii="Liberation Sans" w:hAnsi="Liberation Sans" w:cs="Liberation Sans"/>
              <w:b w:val="0"/>
              <w:bCs w:val="0"/>
              <w:color w:val="000000" w:themeColor="text1"/>
              <w:sz w:val="16"/>
              <w:szCs w:val="16"/>
            </w:rPr>
          </w:pP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20"/>
              <w:szCs w:val="20"/>
              <w:highlight w:val="none"/>
            </w:rPr>
            <w:t xml:space="preserve">М.П.</w:t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16"/>
              <w:szCs w:val="16"/>
            </w:rPr>
          </w:r>
          <w:r>
            <w:rPr>
              <w:rFonts w:ascii="Liberation Sans" w:hAnsi="Liberation Sans" w:cs="Liberation Sans"/>
              <w:b w:val="0"/>
              <w:bCs w:val="0"/>
              <w:color w:val="000000" w:themeColor="text1"/>
              <w:sz w:val="16"/>
              <w:szCs w:val="16"/>
            </w:rPr>
          </w:r>
        </w:p>
      </w:tc>
    </w:tr>
  </w:tbl>
  <w:p>
    <w:pPr>
      <w:pStyle w:val="1386"/>
      <w:rPr>
        <w:rFonts w:ascii="Liberation Sans" w:hAnsi="Liberation Sans" w:cs="Liberation Sans"/>
        <w:sz w:val="20"/>
        <w:szCs w:val="20"/>
      </w:rPr>
    </w:pPr>
    <w:r>
      <w:rPr>
        <w:rFonts w:ascii="Liberation Sans" w:hAnsi="Liberation Sans" w:eastAsia="Liberation Sans" w:cs="Liberation Sans"/>
        <w:sz w:val="20"/>
        <w:szCs w:val="20"/>
      </w:rPr>
    </w:r>
    <w:r>
      <w:rPr>
        <w:rFonts w:ascii="Liberation Sans" w:hAnsi="Liberation Sans" w:cs="Liberation Sans"/>
        <w:sz w:val="20"/>
        <w:szCs w:val="20"/>
      </w:rPr>
    </w:r>
    <w:r>
      <w:rPr>
        <w:rFonts w:ascii="Liberation Sans" w:hAnsi="Liberation Sans" w:cs="Liberation Sans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517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Выбрать одно наименование документа Контракт или Договор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.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3">
    <w:p>
      <w:pPr>
        <w:ind w:left="0" w:right="0" w:firstLine="0"/>
        <w:jc w:val="both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Указать соответствующую цель, согласно нормативного правового акта автономного округа: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i w:val="0"/>
          <w:color w:val="a6a6a6" w:themeColor="background1" w:themeShade="A6"/>
          <w:sz w:val="18"/>
          <w:szCs w:val="18"/>
        </w:rPr>
      </w:pP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- 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в целях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софинансирования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связанным с исполнением расходных обязательств по оказанию мер муниципал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ьной поддержки на выполнение работ по капитальному ремонту многоквартирных домов, включенных в краткосрочный план;</w:t>
      </w:r>
      <w:r>
        <w:rPr>
          <w:rFonts w:ascii="Liberation Sans" w:hAnsi="Liberation Sans" w:cs="Liberation Sans"/>
          <w:b w:val="0"/>
          <w:bCs w:val="0"/>
          <w:i w:val="0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b w:val="0"/>
          <w:bCs w:val="0"/>
          <w:i w:val="0"/>
          <w:color w:val="a6a6a6" w:themeColor="background1" w:themeShade="A6"/>
          <w:sz w:val="18"/>
          <w:szCs w:val="18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- в целях исполнения расходных обязательств по оказанию мер муниципальной поддержки на оказание услуг и (или) в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ыполнение работ по капитальному ремонту многоквартирных домов, включенных в адресную программу капитального ремонта;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4">
    <w:p>
      <w:pPr>
        <w:pStyle w:val="1517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Указать вид документа (см. сноску &lt;1&gt;).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5">
    <w:p>
      <w:pPr>
        <w:pStyle w:val="1517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Указать вид документа (см. сноску &lt;1&gt;).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6">
    <w:p>
      <w:pPr>
        <w:pStyle w:val="1517"/>
        <w:jc w:val="both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 указывать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перечень домов в случае заключения договора на более одного многоквартирного дома. 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7">
    <w:p>
      <w:pPr>
        <w:ind w:left="0" w:right="0" w:firstLine="0"/>
        <w:jc w:val="both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Указать одно из: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  <w:p>
      <w:pPr>
        <w:ind w:left="0" w:right="0" w:firstLine="540"/>
        <w:jc w:val="both"/>
        <w:spacing w:before="0" w:after="0" w:line="240" w:lineRule="auto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- региональный краткосрочный план, утвержденный соответствующим нормативным правовым актом в рамках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приложения № 2.10 к Государственной программе, утвержденного постановлением Правительства автономного округа от 25.12.2013 № 1144-П (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Порядок предоставления и распределения субсидий из окружного бюджета бюджетам муниципальных образований в Ямало-Ненецком автономном округе на реализацию мероприятий по капитальному ремонту общего имущества в многоквартирных домах, расположенных на террито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рии Ямало-Ненецкого автономного округа)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;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  <w:p>
      <w:pPr>
        <w:ind w:left="0" w:right="0" w:firstLine="540"/>
        <w:jc w:val="both"/>
        <w:spacing w:before="0" w:after="0" w:line="240" w:lineRule="auto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- адресная программа по капитальному ремонту,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утвержденная соответствующим нормативным правовым актом в рамках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приложения № 2.11 к Государственной программе, утвержденной постановлением Правительства автономного округа от 25.12.2013 № 1144-П (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Порядок предоставления и распределения субсидий из окружного бюджета бюджетам муниципальных образований в Ямало-Ненецком автономном округе на реализацию мероприятий по капитальному ремонту общего имущества в многоквартирных домах, не подлежащих включению в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региональную программу капитального ремонта, расположенных на территории Ямало-Ненецкого автономного округа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)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.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8">
    <w:p>
      <w:pPr>
        <w:pStyle w:val="1555"/>
        <w:jc w:val="both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Состав лиц, которыми должен быть подписан акт сдачи-приемки выполненных работ, определяется условиями расходования субсидии,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установленными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соответствующим Порядком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предоставления и расходования субсидии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(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highlight w:val="white"/>
          <w:lang w:eastAsia="en-US"/>
        </w:rPr>
        <w:t xml:space="preserve">соответствующий нормативный правовой акт автономного округа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highlight w:val="none"/>
          <w:lang w:eastAsia="en-US"/>
        </w:rPr>
        <w:t xml:space="preserve"> указан в п.1.2 Контракта)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.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9">
    <w:p>
      <w:pPr>
        <w:pStyle w:val="1517"/>
        <w:jc w:val="both"/>
        <w:rPr>
          <w:rFonts w:ascii="Liberation Sans" w:hAnsi="Liberation Sans" w:cs="Liberation Sans"/>
          <w:color w:val="a6a6a6" w:themeColor="background1" w:themeShade="A6"/>
          <w:sz w:val="18"/>
          <w:szCs w:val="18"/>
          <w:highlight w:val="none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bfbfbf" w:themeColor="background1" w:themeShade="BF"/>
          <w:sz w:val="18"/>
          <w:szCs w:val="18"/>
        </w:rPr>
        <w:t xml:space="preserve">Слова «</w:t>
      </w:r>
      <w:r>
        <w:rPr>
          <w:rFonts w:ascii="Liberation Sans" w:hAnsi="Liberation Sans" w:eastAsia="Liberation Sans" w:cs="Liberation Sans"/>
          <w:b w:val="0"/>
          <w:bCs w:val="0"/>
          <w:color w:val="bfbfbf" w:themeColor="background1" w:themeShade="BF"/>
          <w:sz w:val="18"/>
          <w:szCs w:val="18"/>
        </w:rPr>
        <w:t xml:space="preserve">или юридическом лицу соответствующему требованиям, установленным статьей 50 ГрК</w:t>
      </w:r>
      <w:r>
        <w:rPr>
          <w:rFonts w:ascii="Liberation Sans" w:hAnsi="Liberation Sans" w:eastAsia="Liberation Sans" w:cs="Liberation Sans"/>
          <w:b w:val="0"/>
          <w:bCs w:val="0"/>
          <w:color w:val="bfbfbf" w:themeColor="background1" w:themeShade="BF"/>
          <w:sz w:val="18"/>
          <w:szCs w:val="18"/>
        </w:rPr>
        <w:t xml:space="preserve">» </w:t>
      </w:r>
      <w:r>
        <w:rPr>
          <w:rFonts w:ascii="Liberation Sans" w:hAnsi="Liberation Sans" w:eastAsia="Liberation Sans" w:cs="Liberation Sans"/>
          <w:b w:val="0"/>
          <w:bCs w:val="0"/>
          <w:color w:val="bfbfbf" w:themeColor="background1" w:themeShade="BF"/>
          <w:sz w:val="18"/>
          <w:szCs w:val="1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bfbfbf" w:themeColor="background1" w:themeShade="BF"/>
          <w:sz w:val="18"/>
          <w:szCs w:val="18"/>
        </w:rPr>
        <w:t xml:space="preserve">включаются</w:t>
      </w:r>
      <w:r>
        <w:rPr>
          <w:rFonts w:ascii="Liberation Sans" w:hAnsi="Liberation Sans" w:eastAsia="Liberation Sans" w:cs="Liberation Sans"/>
          <w:b w:val="0"/>
          <w:bCs w:val="0"/>
          <w:color w:val="bfbfbf" w:themeColor="background1" w:themeShade="BF"/>
          <w:sz w:val="18"/>
          <w:szCs w:val="18"/>
        </w:rPr>
        <w:t xml:space="preserve">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в случае заключения Контракта в рамках реализации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bfbfbf" w:themeColor="background1" w:themeShade="BF"/>
          <w:sz w:val="18"/>
          <w:szCs w:val="18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bfbfbf" w:themeColor="background1" w:themeShade="BF"/>
          <w:sz w:val="18"/>
          <w:szCs w:val="18"/>
        </w:rPr>
        <w:t xml:space="preserve">адресной программы</w:t>
      </w:r>
      <w:r>
        <w:rPr>
          <w:rFonts w:ascii="Liberation Sans" w:hAnsi="Liberation Sans" w:eastAsia="Liberation Sans" w:cs="Liberation Sans"/>
          <w:strike w:val="0"/>
          <w:color w:val="bfbfbf" w:themeColor="background1" w:themeShade="BF"/>
          <w:sz w:val="18"/>
          <w:szCs w:val="18"/>
        </w:rPr>
        <w:t xml:space="preserve">.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  <w:highlight w:val="none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  <w:highlight w:val="none"/>
        </w:rPr>
      </w:r>
    </w:p>
  </w:footnote>
  <w:footnote w:id="10">
    <w:p>
      <w:pPr>
        <w:pStyle w:val="1517"/>
        <w:jc w:val="both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Указанный пункт применяется в случае заключения Контракта в рамках реализации регионального краткосрочного плана.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11">
    <w:p>
      <w:pPr>
        <w:pStyle w:val="1517"/>
        <w:jc w:val="both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Указанный пункт применяется в случае заключения Контракта в рамках реализации регионального краткосрочного плана.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12">
    <w:p>
      <w:pPr>
        <w:pStyle w:val="1517"/>
        <w:jc w:val="both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 слова «и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договором на осуществление функций технического заказчика» включается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в случае заключения Контракта в рамках реализации регионального краткосрочного плана.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13">
    <w:p>
      <w:pPr>
        <w:pStyle w:val="1517"/>
        <w:rPr>
          <w:rFonts w:ascii="Liberation Sans" w:hAnsi="Liberation Sans" w:cs="Liberation Sans"/>
          <w:color w:val="a6a6a6" w:themeColor="background1" w:themeShade="A6"/>
          <w:sz w:val="16"/>
          <w:szCs w:val="16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 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Выбрать одно из предложенных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. </w:t>
      </w:r>
      <w:r>
        <w:rPr>
          <w:rFonts w:ascii="Liberation Sans" w:hAnsi="Liberation Sans" w:cs="Liberation Sans"/>
          <w:color w:val="a6a6a6" w:themeColor="background1" w:themeShade="A6"/>
          <w:sz w:val="16"/>
          <w:szCs w:val="16"/>
        </w:rPr>
      </w:r>
      <w:r>
        <w:rPr>
          <w:rFonts w:ascii="Liberation Sans" w:hAnsi="Liberation Sans" w:cs="Liberation Sans"/>
          <w:color w:val="a6a6a6" w:themeColor="background1" w:themeShade="A6"/>
          <w:sz w:val="16"/>
          <w:szCs w:val="16"/>
        </w:rPr>
      </w:r>
    </w:p>
  </w:footnote>
  <w:footnote w:id="14">
    <w:p>
      <w:pPr>
        <w:pStyle w:val="1517"/>
        <w:jc w:val="both"/>
        <w:rPr>
          <w:rFonts w:ascii="Liberation Sans" w:hAnsi="Liberation Sans" w:cs="Liberation Sans"/>
          <w:b w:val="0"/>
          <w:bCs w:val="0"/>
          <w:color w:val="bfbfbf" w:themeColor="background1" w:themeShade="BF"/>
        </w:rPr>
      </w:pPr>
      <w:r>
        <w:rPr>
          <w:rStyle w:val="1519"/>
          <w:rFonts w:ascii="Liberation Sans" w:hAnsi="Liberation Sans" w:eastAsia="Liberation Sans" w:cs="Liberation Sans"/>
          <w:b w:val="0"/>
          <w:bCs w:val="0"/>
          <w:color w:val="bfbfbf" w:themeColor="background1" w:themeShade="BF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b w:val="0"/>
          <w:bCs w:val="0"/>
          <w:color w:val="bfbfbf" w:themeColor="background1" w:themeShade="BF"/>
        </w:rPr>
        <w:footnoteRef/>
      </w:r>
      <w:r>
        <w:rPr>
          <w:rStyle w:val="1519"/>
          <w:rFonts w:ascii="Liberation Sans" w:hAnsi="Liberation Sans" w:eastAsia="Liberation Sans" w:cs="Liberation Sans"/>
          <w:b w:val="0"/>
          <w:bCs w:val="0"/>
          <w:color w:val="bfbfbf" w:themeColor="background1" w:themeShade="BF"/>
        </w:rPr>
        <w:t xml:space="preserve">&gt; </w:t>
      </w:r>
      <w:r>
        <w:rPr>
          <w:rFonts w:ascii="Liberation Sans" w:hAnsi="Liberation Sans" w:eastAsia="Liberation Sans" w:cs="Liberation Sans"/>
          <w:b w:val="0"/>
          <w:bCs w:val="0"/>
          <w:color w:val="bfbfbf" w:themeColor="background1" w:themeShade="BF"/>
        </w:rPr>
        <w:t xml:space="preserve">Порядок расчета стоимости выполненных работ, утвержден Порядком предоставления и распределения субсидий из окружного бюджета бюджетам муниципальных образований в Ямало-Ненецком автономном округе, в рамках соответствующего мероприятия, указанного в преамб</w:t>
      </w:r>
      <w:r>
        <w:rPr>
          <w:rFonts w:ascii="Liberation Sans" w:hAnsi="Liberation Sans" w:eastAsia="Liberation Sans" w:cs="Liberation Sans"/>
          <w:b w:val="0"/>
          <w:bCs w:val="0"/>
          <w:color w:val="bfbfbf" w:themeColor="background1" w:themeShade="BF"/>
        </w:rPr>
        <w:t xml:space="preserve">уле настоящего Контракта. </w:t>
      </w:r>
      <w:r>
        <w:rPr>
          <w:rFonts w:ascii="Liberation Sans" w:hAnsi="Liberation Sans" w:cs="Liberation Sans"/>
          <w:b w:val="0"/>
          <w:bCs w:val="0"/>
          <w:color w:val="bfbfbf" w:themeColor="background1" w:themeShade="BF"/>
        </w:rPr>
      </w:r>
      <w:r>
        <w:rPr>
          <w:rFonts w:ascii="Liberation Sans" w:hAnsi="Liberation Sans" w:cs="Liberation Sans"/>
          <w:b w:val="0"/>
          <w:bCs w:val="0"/>
          <w:color w:val="bfbfbf" w:themeColor="background1" w:themeShade="BF"/>
        </w:rPr>
      </w:r>
    </w:p>
  </w:footnote>
  <w:footnote w:id="15">
    <w:p>
      <w:pPr>
        <w:pStyle w:val="1517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 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Выбрать одно из предложенных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highlight w:val="white"/>
        </w:rPr>
        <w:t xml:space="preserve">.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16">
    <w:p>
      <w:pPr>
        <w:pStyle w:val="1517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Указанный пункт включается в случае заключения Контракта в рамках реализации регионального краткосрочного плана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  <w:t xml:space="preserve">.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17">
    <w:p>
      <w:pPr>
        <w:pStyle w:val="1517"/>
        <w:jc w:val="both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Указанный пункт включается в случае заключения Контракта в рамках реализации адресной программы капитального ремонта.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18">
    <w:p>
      <w:pPr>
        <w:pStyle w:val="1517"/>
        <w:jc w:val="both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Указанный абзац включается в случае заключения Контракта в рамках реализации регионального краткосрочного плана.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19">
    <w:p>
      <w:pPr>
        <w:pStyle w:val="1517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казанный абзац включается в случае заключения Контракта в рамках реализации регионального краткосрочного плана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20">
    <w:p>
      <w:pPr>
        <w:pStyle w:val="1517"/>
        <w:jc w:val="both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Указанный абзац включается в случае заключения Контракта в рамках реализации регионального краткосрочного плана.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21">
    <w:p>
      <w:pPr>
        <w:pStyle w:val="1517"/>
        <w:jc w:val="both"/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Указанный абзац включается в случае заключения Контракта в рамках реализации регионального краткосрочного плана.</w:t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  <w:r>
        <w:rPr>
          <w:rFonts w:ascii="Liberation Sans" w:hAnsi="Liberation Sans" w:cs="Liberation Sans"/>
          <w:color w:val="a6a6a6" w:themeColor="background1" w:themeShade="A6"/>
          <w:sz w:val="18"/>
          <w:szCs w:val="18"/>
        </w:rPr>
      </w:r>
    </w:p>
  </w:footnote>
  <w:footnote w:id="22">
    <w:p>
      <w:pPr>
        <w:pStyle w:val="1517"/>
        <w:rPr>
          <w:rFonts w:ascii="Liberation Sans" w:hAnsi="Liberation Sans" w:cs="Liberation Sans"/>
          <w:color w:val="a6a6a6" w:themeColor="background1" w:themeShade="A6"/>
          <w:sz w:val="16"/>
          <w:szCs w:val="16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&gt; 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vertAlign w:val="baseline"/>
        </w:rPr>
        <w:t xml:space="preserve">Выбрать одно из предложенных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a6a6a6" w:themeColor="background1" w:themeShade="A6"/>
          <w:sz w:val="18"/>
          <w:szCs w:val="18"/>
        </w:rPr>
        <w:t xml:space="preserve"> </w:t>
      </w:r>
      <w:r>
        <w:rPr>
          <w:rFonts w:ascii="Liberation Sans" w:hAnsi="Liberation Sans" w:cs="Liberation Sans"/>
          <w:color w:val="a6a6a6" w:themeColor="background1" w:themeShade="A6"/>
          <w:sz w:val="16"/>
          <w:szCs w:val="16"/>
        </w:rPr>
      </w:r>
      <w:r>
        <w:rPr>
          <w:rFonts w:ascii="Liberation Sans" w:hAnsi="Liberation Sans" w:cs="Liberation Sans"/>
          <w:color w:val="a6a6a6" w:themeColor="background1" w:themeShade="A6"/>
          <w:sz w:val="16"/>
          <w:szCs w:val="16"/>
        </w:rPr>
      </w:r>
    </w:p>
  </w:footnote>
  <w:footnote w:id="23">
    <w:p>
      <w:pPr>
        <w:pStyle w:val="1517"/>
        <w:rPr>
          <w:rFonts w:ascii="Liberation Sans" w:hAnsi="Liberation Sans" w:cs="Liberation Sans"/>
          <w:color w:val="a6a6a6" w:themeColor="background1" w:themeShade="A6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vertAlign w:val="baseline"/>
        </w:rPr>
        <w:t xml:space="preserve">&gt; 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vertAlign w:val="baseline"/>
        </w:rPr>
        <w:t xml:space="preserve">Выбрать одно из предложенных</w:t>
      </w:r>
      <w:r>
        <w:rPr>
          <w:rFonts w:ascii="Liberation Sans" w:hAnsi="Liberation Sans" w:eastAsia="Liberation Sans" w:cs="Liberation Sans"/>
          <w:color w:val="a6a6a6" w:themeColor="background1" w:themeShade="A6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a6a6a6" w:themeColor="background1" w:themeShade="A6"/>
        </w:rPr>
        <w:t xml:space="preserve"> </w:t>
      </w:r>
      <w:r>
        <w:rPr>
          <w:rFonts w:ascii="Liberation Sans" w:hAnsi="Liberation Sans" w:cs="Liberation Sans"/>
          <w:color w:val="a6a6a6" w:themeColor="background1" w:themeShade="A6"/>
        </w:rPr>
      </w:r>
      <w:r>
        <w:rPr>
          <w:rFonts w:ascii="Liberation Sans" w:hAnsi="Liberation Sans" w:cs="Liberation Sans"/>
          <w:color w:val="a6a6a6" w:themeColor="background1" w:themeShade="A6"/>
        </w:rPr>
      </w:r>
    </w:p>
  </w:footnote>
  <w:footnote w:id="24">
    <w:p>
      <w:pPr>
        <w:pStyle w:val="1517"/>
        <w:rPr>
          <w:rFonts w:ascii="Liberation Sans" w:hAnsi="Liberation Sans" w:cs="Liberation Sans"/>
          <w:color w:val="a6a6a6" w:themeColor="background1" w:themeShade="A6"/>
        </w:rPr>
      </w:pP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vertAlign w:val="baseline"/>
        </w:rPr>
        <w:t xml:space="preserve">&lt;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</w:rPr>
        <w:footnoteRef/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vertAlign w:val="baseline"/>
        </w:rPr>
        <w:t xml:space="preserve">&gt; </w:t>
      </w:r>
      <w:r>
        <w:rPr>
          <w:rStyle w:val="1519"/>
          <w:rFonts w:ascii="Liberation Sans" w:hAnsi="Liberation Sans" w:eastAsia="Liberation Sans" w:cs="Liberation Sans"/>
          <w:color w:val="a6a6a6" w:themeColor="background1" w:themeShade="A6"/>
          <w:vertAlign w:val="baseline"/>
        </w:rPr>
        <w:t xml:space="preserve">Выбрать одно из предложенных</w:t>
      </w:r>
      <w:r>
        <w:rPr>
          <w:rFonts w:ascii="Liberation Sans" w:hAnsi="Liberation Sans" w:eastAsia="Liberation Sans" w:cs="Liberation Sans"/>
          <w:color w:val="a6a6a6" w:themeColor="background1" w:themeShade="A6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a6a6a6" w:themeColor="background1" w:themeShade="A6"/>
        </w:rPr>
        <w:t xml:space="preserve"> </w:t>
      </w:r>
      <w:r>
        <w:rPr>
          <w:rFonts w:ascii="Liberation Sans" w:hAnsi="Liberation Sans" w:cs="Liberation Sans"/>
          <w:color w:val="a6a6a6" w:themeColor="background1" w:themeShade="A6"/>
        </w:rPr>
      </w:r>
      <w:r>
        <w:rPr>
          <w:rFonts w:ascii="Liberation Sans" w:hAnsi="Liberation Sans" w:cs="Liberation Sans"/>
          <w:color w:val="a6a6a6" w:themeColor="background1" w:themeShade="A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4"/>
      <w:jc w:val="center"/>
    </w:pPr>
    <w:fldSimple w:instr="PAGE \* MERGEFORMAT">
      <w:r>
        <w:rPr>
          <w:rFonts w:ascii="Liberation Sans" w:hAnsi="Liberation Sans" w:eastAsia="Liberation Sans" w:cs="Liberation Sans"/>
          <w:sz w:val="20"/>
          <w:szCs w:val="20"/>
        </w:rPr>
        <w:t xml:space="preserve">1</w:t>
      </w:r>
    </w:fldSimple>
    <w:r>
      <w:rPr>
        <w:rFonts w:ascii="Liberation Sans" w:hAnsi="Liberation Sans" w:eastAsia="Liberation Sans" w:cs="Liberation Sans"/>
        <w:sz w:val="20"/>
        <w:szCs w:val="20"/>
      </w:rPr>
    </w:r>
    <w:r>
      <w:rPr>
        <w:rFonts w:ascii="Liberation Sans" w:hAnsi="Liberation Sans" w:eastAsia="Liberation Sans" w:cs="Liberation Sans"/>
        <w:sz w:val="20"/>
        <w:szCs w:val="2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57" w:hanging="1275"/>
      </w:pPr>
      <w:rPr>
        <w:rFonts w:ascii="Liberation Sans" w:hAnsi="Liberation Sans" w:eastAsia="Liberation Sans" w:cs="Liberation Sans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0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57" w:hanging="1275"/>
      </w:pPr>
      <w:rPr>
        <w:rFonts w:ascii="Liberation Sans" w:hAnsi="Liberation Sans" w:eastAsia="Liberation Sans" w:cs="Liberation Sans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7" w:hanging="114"/>
        <w:tabs>
          <w:tab w:val="num" w:pos="11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1070" w:hanging="360"/>
      </w:pPr>
      <w:rPr>
        <w:i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1070" w:hanging="360"/>
      </w:pPr>
      <w:rPr>
        <w:i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86" w:hanging="360"/>
      </w:pPr>
      <w:rPr>
        <w:i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86" w:hanging="360"/>
      </w:pPr>
      <w:rPr>
        <w:i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786" w:hanging="360"/>
      </w:pPr>
      <w:rPr>
        <w:i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1353" w:hanging="360"/>
      </w:pPr>
      <w:rPr>
        <w:i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3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786" w:hanging="360"/>
      </w:pPr>
      <w:rPr>
        <w:i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070" w:hanging="360"/>
      </w:pPr>
      <w:rPr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637" w:hanging="360"/>
        <w:tabs>
          <w:tab w:val="num" w:pos="163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709"/>
        <w:tabs>
          <w:tab w:val="num" w:pos="709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5" w:hanging="709"/>
        <w:tabs>
          <w:tab w:val="num" w:pos="1135" w:leader="none"/>
        </w:tabs>
      </w:pPr>
      <w:rPr>
        <w:rFonts w:ascii="Liberation Sans" w:hAnsi="Liberation Sans" w:eastAsia="Liberation Sans" w:cs="Liberation Sans"/>
        <w:b w:val="0"/>
        <w:color w:val="00000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Liberation Sans" w:hAnsi="Liberation Sans" w:eastAsia="Liberation Sans" w:cs="Liberation Sans"/>
        <w:b w:val="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90" w:hanging="108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434" w:hanging="144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480" w:hanging="480"/>
      </w:pPr>
      <w:rPr>
        <w:b w:val="0"/>
      </w:rPr>
    </w:lvl>
    <w:lvl w:ilvl="1">
      <w:start w:val="2"/>
      <w:numFmt w:val="decimal"/>
      <w:isLgl w:val="false"/>
      <w:suff w:val="tab"/>
      <w:lvlText w:val="%1.%2"/>
      <w:lvlJc w:val="left"/>
      <w:pPr>
        <w:ind w:left="480" w:hanging="480"/>
      </w:pPr>
      <w:rPr>
        <w:b w:val="0"/>
      </w:rPr>
    </w:lvl>
    <w:lvl w:ilvl="2">
      <w:start w:val="2"/>
      <w:numFmt w:val="decimal"/>
      <w:isLgl w:val="false"/>
      <w:suff w:val="tab"/>
      <w:lvlText w:val="%1.%2.%3"/>
      <w:lvlJc w:val="left"/>
      <w:pPr>
        <w:ind w:left="720" w:hanging="720"/>
      </w:pPr>
      <w:rPr>
        <w:rFonts w:ascii="Liberation Sans" w:hAnsi="Liberation Sans" w:eastAsia="Liberation Sans" w:cs="Liberation Sans"/>
        <w:b w:val="0"/>
        <w:sz w:val="28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40" w:hanging="540"/>
      </w:pPr>
      <w:rPr>
        <w:b w:val="0"/>
      </w:r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</w:pPr>
      <w:rPr>
        <w:b w:val="0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0218" w:hanging="720"/>
      </w:pPr>
      <w:rPr>
        <w:rFonts w:ascii="Liberation Sans" w:hAnsi="Liberation Sans" w:eastAsia="Liberation Sans" w:cs="Liberation Sans"/>
        <w:b w:val="0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57" w:hanging="1275"/>
      </w:pPr>
      <w:rPr>
        <w:rFonts w:ascii="Liberation Sans" w:hAnsi="Liberation Sans" w:eastAsia="Liberation Sans" w:cs="Liberation Sans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0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57" w:hanging="1275"/>
      </w:pPr>
      <w:rPr>
        <w:rFonts w:ascii="Liberation Sans" w:hAnsi="Liberation Sans" w:eastAsia="Liberation Sans" w:cs="Liberation Sans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0" w:hanging="21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7" w:hanging="114"/>
        <w:tabs>
          <w:tab w:val="num" w:pos="11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1070" w:hanging="360"/>
      </w:pPr>
      <w:rPr>
        <w:rFonts w:ascii="Liberation Sans" w:hAnsi="Liberation Sans" w:eastAsia="Liberation Sans" w:cs="Liberation Sans"/>
        <w:i w:val="0"/>
        <w:strike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1070" w:hanging="360"/>
      </w:pPr>
      <w:rPr>
        <w:rFonts w:ascii="Liberation Sans" w:hAnsi="Liberation Sans" w:eastAsia="Liberation Sans" w:cs="Liberation Sans"/>
        <w:i w:val="0"/>
        <w:strike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070" w:hanging="360"/>
      </w:pPr>
      <w:rPr>
        <w:rFonts w:ascii="Liberation Sans" w:hAnsi="Liberation Sans" w:eastAsia="Liberation Sans" w:cs="Liberation Sans"/>
        <w:strike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86" w:hanging="360"/>
      </w:pPr>
      <w:rPr>
        <w:rFonts w:ascii="Liberation Sans" w:hAnsi="Liberation Sans" w:eastAsia="Liberation Sans" w:cs="Liberation Sans"/>
        <w:i w:val="0"/>
        <w:strike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6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86" w:hanging="360"/>
      </w:pPr>
      <w:rPr>
        <w:rFonts w:ascii="Liberation Sans" w:hAnsi="Liberation Sans" w:eastAsia="Liberation Sans" w:cs="Liberation Sans"/>
        <w:i w:val="0"/>
        <w:strike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6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786" w:hanging="360"/>
      </w:pPr>
      <w:rPr>
        <w:rFonts w:ascii="Liberation Sans" w:hAnsi="Liberation Sans" w:eastAsia="Liberation Sans" w:cs="Liberation Sans"/>
        <w:i w:val="0"/>
        <w:strike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6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1353" w:hanging="360"/>
      </w:pPr>
      <w:rPr>
        <w:rFonts w:ascii="Liberation Sans" w:hAnsi="Liberation Sans" w:eastAsia="Liberation Sans" w:cs="Liberation Sans"/>
        <w:i w:val="0"/>
        <w:strike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3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786" w:hanging="360"/>
      </w:pPr>
      <w:rPr>
        <w:rFonts w:ascii="Liberation Sans" w:hAnsi="Liberation Sans" w:eastAsia="Liberation Sans" w:cs="Liberation Sans"/>
        <w:i w:val="0"/>
        <w:strike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6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57" w:hanging="1275"/>
      </w:pPr>
      <w:rPr>
        <w:rFonts w:ascii="Liberation Sans" w:hAnsi="Liberation Sans" w:eastAsia="Liberation Sans" w:cs="Liberation Sans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0" w:hanging="216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57" w:hanging="1275"/>
      </w:pPr>
      <w:rPr>
        <w:rFonts w:ascii="Liberation Sans" w:hAnsi="Liberation Sans" w:eastAsia="Liberation Sans" w:cs="Liberation Sans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0" w:hanging="216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57" w:hanging="1275"/>
      </w:pPr>
      <w:rPr>
        <w:rFonts w:ascii="Liberation Sans" w:hAnsi="Liberation Sans" w:eastAsia="Liberation Sans" w:cs="Liberation Sans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0" w:hanging="216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7" w:hanging="114"/>
        <w:tabs>
          <w:tab w:val="num" w:pos="11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Liberation Sans" w:hAnsi="Liberation Sans" w:eastAsia="Liberation Sans" w:cs="Liberation Sans"/>
        <w:b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90" w:hanging="108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434" w:hanging="144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  <w:rPr>
        <w:rFonts w:ascii="Liberation Sans" w:hAnsi="Liberation Sans" w:eastAsia="Liberation Sans" w:cs="Liberation Sans"/>
        <w:sz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2">
    <w:multiLevelType w:val="hybridMultilevel"/>
    <w:lvl w:ilvl="0">
      <w:start w:val="1"/>
      <w:numFmt w:val="none"/>
      <w:isLgl w:val="false"/>
      <w:suff w:val="tab"/>
      <w:lvlText w:val="3.1."/>
      <w:lvlJc w:val="left"/>
      <w:pPr>
        <w:ind w:left="360" w:hanging="360"/>
      </w:pPr>
      <w:rPr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Liberation Sans" w:hAnsi="Liberation Sans" w:eastAsia="Liberation Sans" w:cs="Liberation Sans"/>
        <w:b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90" w:hanging="108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434" w:hanging="144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  <w:rPr>
        <w:rFonts w:ascii="Liberation Sans" w:hAnsi="Liberation Sans" w:eastAsia="Liberation Sans" w:cs="Liberation Sans"/>
        <w:sz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6">
    <w:multiLevelType w:val="hybridMultilevel"/>
    <w:lvl w:ilvl="0">
      <w:start w:val="1"/>
      <w:numFmt w:val="none"/>
      <w:isLgl w:val="false"/>
      <w:suff w:val="tab"/>
      <w:lvlText w:val="3.1."/>
      <w:lvlJc w:val="left"/>
      <w:pPr>
        <w:ind w:left="360" w:hanging="360"/>
      </w:pPr>
      <w:rPr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49">
    <w:name w:val="Intense Emphasis"/>
    <w:basedOn w:val="1547"/>
    <w:uiPriority w:val="21"/>
    <w:qFormat/>
    <w:rPr>
      <w:i/>
      <w:iCs/>
      <w:color w:val="0f4761" w:themeColor="accent1" w:themeShade="BF"/>
    </w:rPr>
  </w:style>
  <w:style w:type="character" w:styleId="1350">
    <w:name w:val="Intense Reference"/>
    <w:basedOn w:val="1547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1351">
    <w:name w:val="Subtle Emphasis"/>
    <w:basedOn w:val="1547"/>
    <w:uiPriority w:val="19"/>
    <w:qFormat/>
    <w:rPr>
      <w:i/>
      <w:iCs/>
      <w:color w:val="404040" w:themeColor="text1" w:themeTint="BF"/>
    </w:rPr>
  </w:style>
  <w:style w:type="character" w:styleId="1352">
    <w:name w:val="Strong"/>
    <w:basedOn w:val="1547"/>
    <w:uiPriority w:val="22"/>
    <w:qFormat/>
    <w:rPr>
      <w:b/>
      <w:bCs/>
    </w:rPr>
  </w:style>
  <w:style w:type="character" w:styleId="1353">
    <w:name w:val="Subtle Reference"/>
    <w:basedOn w:val="1547"/>
    <w:uiPriority w:val="31"/>
    <w:qFormat/>
    <w:rPr>
      <w:smallCaps/>
      <w:color w:val="5a5a5a" w:themeColor="text1" w:themeTint="A5"/>
    </w:rPr>
  </w:style>
  <w:style w:type="character" w:styleId="1354">
    <w:name w:val="Book Title"/>
    <w:basedOn w:val="1547"/>
    <w:uiPriority w:val="33"/>
    <w:qFormat/>
    <w:rPr>
      <w:b/>
      <w:bCs/>
      <w:i/>
      <w:iCs/>
      <w:spacing w:val="5"/>
    </w:rPr>
  </w:style>
  <w:style w:type="character" w:styleId="1355">
    <w:name w:val="FollowedHyperlink"/>
    <w:basedOn w:val="1547"/>
    <w:uiPriority w:val="99"/>
    <w:semiHidden/>
    <w:unhideWhenUsed/>
    <w:rPr>
      <w:color w:val="954f72" w:themeColor="followedHyperlink"/>
      <w:u w:val="single"/>
    </w:rPr>
  </w:style>
  <w:style w:type="paragraph" w:styleId="1356">
    <w:name w:val="Heading 1"/>
    <w:basedOn w:val="1534"/>
    <w:next w:val="1534"/>
    <w:link w:val="13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57">
    <w:name w:val="Heading 1 Char"/>
    <w:link w:val="1356"/>
    <w:uiPriority w:val="9"/>
    <w:rPr>
      <w:rFonts w:ascii="Arial" w:hAnsi="Arial" w:eastAsia="Arial" w:cs="Arial"/>
      <w:sz w:val="40"/>
      <w:szCs w:val="40"/>
    </w:rPr>
  </w:style>
  <w:style w:type="paragraph" w:styleId="1358">
    <w:name w:val="Heading 2"/>
    <w:basedOn w:val="1534"/>
    <w:next w:val="1534"/>
    <w:link w:val="13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59">
    <w:name w:val="Heading 2 Char"/>
    <w:link w:val="1358"/>
    <w:uiPriority w:val="9"/>
    <w:rPr>
      <w:rFonts w:ascii="Arial" w:hAnsi="Arial" w:eastAsia="Arial" w:cs="Arial"/>
      <w:sz w:val="34"/>
    </w:rPr>
  </w:style>
  <w:style w:type="paragraph" w:styleId="1360">
    <w:name w:val="Heading 3"/>
    <w:basedOn w:val="1534"/>
    <w:next w:val="1534"/>
    <w:link w:val="13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61">
    <w:name w:val="Heading 3 Char"/>
    <w:link w:val="1360"/>
    <w:uiPriority w:val="9"/>
    <w:rPr>
      <w:rFonts w:ascii="Arial" w:hAnsi="Arial" w:eastAsia="Arial" w:cs="Arial"/>
      <w:sz w:val="30"/>
      <w:szCs w:val="30"/>
    </w:rPr>
  </w:style>
  <w:style w:type="paragraph" w:styleId="1362">
    <w:name w:val="Heading 4"/>
    <w:basedOn w:val="1534"/>
    <w:next w:val="1534"/>
    <w:link w:val="13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63">
    <w:name w:val="Heading 4 Char"/>
    <w:link w:val="1362"/>
    <w:uiPriority w:val="9"/>
    <w:rPr>
      <w:rFonts w:ascii="Arial" w:hAnsi="Arial" w:eastAsia="Arial" w:cs="Arial"/>
      <w:b/>
      <w:bCs/>
      <w:sz w:val="26"/>
      <w:szCs w:val="26"/>
    </w:rPr>
  </w:style>
  <w:style w:type="paragraph" w:styleId="1364">
    <w:name w:val="Heading 5"/>
    <w:basedOn w:val="1534"/>
    <w:next w:val="1534"/>
    <w:link w:val="13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65">
    <w:name w:val="Heading 5 Char"/>
    <w:link w:val="1364"/>
    <w:uiPriority w:val="9"/>
    <w:rPr>
      <w:rFonts w:ascii="Arial" w:hAnsi="Arial" w:eastAsia="Arial" w:cs="Arial"/>
      <w:b/>
      <w:bCs/>
      <w:sz w:val="24"/>
      <w:szCs w:val="24"/>
    </w:rPr>
  </w:style>
  <w:style w:type="paragraph" w:styleId="1366">
    <w:name w:val="Heading 6"/>
    <w:basedOn w:val="1534"/>
    <w:next w:val="1534"/>
    <w:link w:val="13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67">
    <w:name w:val="Heading 6 Char"/>
    <w:link w:val="1366"/>
    <w:uiPriority w:val="9"/>
    <w:rPr>
      <w:rFonts w:ascii="Arial" w:hAnsi="Arial" w:eastAsia="Arial" w:cs="Arial"/>
      <w:b/>
      <w:bCs/>
      <w:sz w:val="22"/>
      <w:szCs w:val="22"/>
    </w:rPr>
  </w:style>
  <w:style w:type="paragraph" w:styleId="1368">
    <w:name w:val="Heading 7"/>
    <w:basedOn w:val="1534"/>
    <w:next w:val="1534"/>
    <w:link w:val="13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69">
    <w:name w:val="Heading 7 Char"/>
    <w:link w:val="13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70">
    <w:name w:val="Heading 8"/>
    <w:basedOn w:val="1534"/>
    <w:next w:val="1534"/>
    <w:link w:val="13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71">
    <w:name w:val="Heading 8 Char"/>
    <w:link w:val="1370"/>
    <w:uiPriority w:val="9"/>
    <w:rPr>
      <w:rFonts w:ascii="Arial" w:hAnsi="Arial" w:eastAsia="Arial" w:cs="Arial"/>
      <w:i/>
      <w:iCs/>
      <w:sz w:val="22"/>
      <w:szCs w:val="22"/>
    </w:rPr>
  </w:style>
  <w:style w:type="paragraph" w:styleId="1372">
    <w:name w:val="Heading 9"/>
    <w:basedOn w:val="1534"/>
    <w:next w:val="1534"/>
    <w:link w:val="13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73">
    <w:name w:val="Heading 9 Char"/>
    <w:link w:val="1372"/>
    <w:uiPriority w:val="9"/>
    <w:rPr>
      <w:rFonts w:ascii="Arial" w:hAnsi="Arial" w:eastAsia="Arial" w:cs="Arial"/>
      <w:i/>
      <w:iCs/>
      <w:sz w:val="21"/>
      <w:szCs w:val="21"/>
    </w:rPr>
  </w:style>
  <w:style w:type="paragraph" w:styleId="1374">
    <w:name w:val="List Paragraph"/>
    <w:basedOn w:val="1534"/>
    <w:uiPriority w:val="34"/>
    <w:qFormat/>
    <w:pPr>
      <w:contextualSpacing/>
      <w:ind w:left="720"/>
    </w:pPr>
  </w:style>
  <w:style w:type="paragraph" w:styleId="1375">
    <w:name w:val="No Spacing"/>
    <w:uiPriority w:val="1"/>
    <w:qFormat/>
    <w:pPr>
      <w:spacing w:before="0" w:after="0" w:line="240" w:lineRule="auto"/>
    </w:pPr>
  </w:style>
  <w:style w:type="paragraph" w:styleId="1376">
    <w:name w:val="Title"/>
    <w:basedOn w:val="1534"/>
    <w:next w:val="1534"/>
    <w:link w:val="13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77">
    <w:name w:val="Title Char"/>
    <w:link w:val="1376"/>
    <w:uiPriority w:val="10"/>
    <w:rPr>
      <w:sz w:val="48"/>
      <w:szCs w:val="48"/>
    </w:rPr>
  </w:style>
  <w:style w:type="paragraph" w:styleId="1378">
    <w:name w:val="Subtitle"/>
    <w:basedOn w:val="1534"/>
    <w:next w:val="1534"/>
    <w:link w:val="1379"/>
    <w:uiPriority w:val="11"/>
    <w:qFormat/>
    <w:pPr>
      <w:spacing w:before="200" w:after="200"/>
    </w:pPr>
    <w:rPr>
      <w:sz w:val="24"/>
      <w:szCs w:val="24"/>
    </w:rPr>
  </w:style>
  <w:style w:type="character" w:styleId="1379">
    <w:name w:val="Subtitle Char"/>
    <w:link w:val="1378"/>
    <w:uiPriority w:val="11"/>
    <w:rPr>
      <w:sz w:val="24"/>
      <w:szCs w:val="24"/>
    </w:rPr>
  </w:style>
  <w:style w:type="paragraph" w:styleId="1380">
    <w:name w:val="Quote"/>
    <w:basedOn w:val="1534"/>
    <w:next w:val="1534"/>
    <w:link w:val="1381"/>
    <w:uiPriority w:val="29"/>
    <w:qFormat/>
    <w:pPr>
      <w:ind w:left="720" w:right="720"/>
    </w:pPr>
    <w:rPr>
      <w:i/>
    </w:rPr>
  </w:style>
  <w:style w:type="character" w:styleId="1381">
    <w:name w:val="Quote Char"/>
    <w:link w:val="1380"/>
    <w:uiPriority w:val="29"/>
    <w:rPr>
      <w:i/>
    </w:rPr>
  </w:style>
  <w:style w:type="paragraph" w:styleId="1382">
    <w:name w:val="Intense Quote"/>
    <w:basedOn w:val="1534"/>
    <w:next w:val="1534"/>
    <w:link w:val="13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83">
    <w:name w:val="Intense Quote Char"/>
    <w:link w:val="1382"/>
    <w:uiPriority w:val="30"/>
    <w:rPr>
      <w:i/>
    </w:rPr>
  </w:style>
  <w:style w:type="paragraph" w:styleId="1384">
    <w:name w:val="Header"/>
    <w:basedOn w:val="1534"/>
    <w:link w:val="13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85">
    <w:name w:val="Header Char"/>
    <w:link w:val="1384"/>
    <w:uiPriority w:val="99"/>
  </w:style>
  <w:style w:type="paragraph" w:styleId="1386">
    <w:name w:val="Footer"/>
    <w:basedOn w:val="1534"/>
    <w:link w:val="13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87">
    <w:name w:val="Footer Char"/>
    <w:link w:val="1386"/>
    <w:uiPriority w:val="99"/>
  </w:style>
  <w:style w:type="paragraph" w:styleId="1388">
    <w:name w:val="Caption"/>
    <w:basedOn w:val="1534"/>
    <w:next w:val="1534"/>
    <w:link w:val="13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89">
    <w:name w:val="Caption Char"/>
    <w:basedOn w:val="1388"/>
    <w:link w:val="1386"/>
    <w:uiPriority w:val="99"/>
  </w:style>
  <w:style w:type="table" w:styleId="13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4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4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4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16">
    <w:name w:val="Hyperlink"/>
    <w:uiPriority w:val="99"/>
    <w:unhideWhenUsed/>
    <w:rPr>
      <w:color w:val="0000ff" w:themeColor="hyperlink"/>
      <w:u w:val="single"/>
    </w:rPr>
  </w:style>
  <w:style w:type="paragraph" w:styleId="1517">
    <w:name w:val="footnote text"/>
    <w:basedOn w:val="1534"/>
    <w:link w:val="1518"/>
    <w:uiPriority w:val="99"/>
    <w:semiHidden/>
    <w:unhideWhenUsed/>
    <w:pPr>
      <w:spacing w:after="40" w:line="240" w:lineRule="auto"/>
    </w:pPr>
    <w:rPr>
      <w:sz w:val="18"/>
    </w:rPr>
  </w:style>
  <w:style w:type="character" w:styleId="1518">
    <w:name w:val="Footnote Text Char"/>
    <w:link w:val="1517"/>
    <w:uiPriority w:val="99"/>
    <w:rPr>
      <w:sz w:val="18"/>
    </w:rPr>
  </w:style>
  <w:style w:type="character" w:styleId="1519">
    <w:name w:val="footnote reference"/>
    <w:uiPriority w:val="99"/>
    <w:unhideWhenUsed/>
    <w:rPr>
      <w:vertAlign w:val="superscript"/>
    </w:rPr>
  </w:style>
  <w:style w:type="paragraph" w:styleId="1520">
    <w:name w:val="endnote text"/>
    <w:basedOn w:val="1534"/>
    <w:link w:val="1521"/>
    <w:uiPriority w:val="99"/>
    <w:semiHidden/>
    <w:unhideWhenUsed/>
    <w:pPr>
      <w:spacing w:after="0" w:line="240" w:lineRule="auto"/>
    </w:pPr>
    <w:rPr>
      <w:sz w:val="20"/>
    </w:rPr>
  </w:style>
  <w:style w:type="character" w:styleId="1521">
    <w:name w:val="Endnote Text Char"/>
    <w:link w:val="1520"/>
    <w:uiPriority w:val="99"/>
    <w:rPr>
      <w:sz w:val="20"/>
    </w:rPr>
  </w:style>
  <w:style w:type="character" w:styleId="1522">
    <w:name w:val="endnote reference"/>
    <w:uiPriority w:val="99"/>
    <w:semiHidden/>
    <w:unhideWhenUsed/>
    <w:rPr>
      <w:vertAlign w:val="superscript"/>
    </w:rPr>
  </w:style>
  <w:style w:type="paragraph" w:styleId="1523">
    <w:name w:val="toc 1"/>
    <w:basedOn w:val="1534"/>
    <w:next w:val="1534"/>
    <w:uiPriority w:val="39"/>
    <w:unhideWhenUsed/>
    <w:pPr>
      <w:ind w:left="0" w:right="0" w:firstLine="0"/>
      <w:spacing w:after="57"/>
    </w:pPr>
  </w:style>
  <w:style w:type="paragraph" w:styleId="1524">
    <w:name w:val="toc 2"/>
    <w:basedOn w:val="1534"/>
    <w:next w:val="1534"/>
    <w:uiPriority w:val="39"/>
    <w:unhideWhenUsed/>
    <w:pPr>
      <w:ind w:left="283" w:right="0" w:firstLine="0"/>
      <w:spacing w:after="57"/>
    </w:pPr>
  </w:style>
  <w:style w:type="paragraph" w:styleId="1525">
    <w:name w:val="toc 3"/>
    <w:basedOn w:val="1534"/>
    <w:next w:val="1534"/>
    <w:uiPriority w:val="39"/>
    <w:unhideWhenUsed/>
    <w:pPr>
      <w:ind w:left="567" w:right="0" w:firstLine="0"/>
      <w:spacing w:after="57"/>
    </w:pPr>
  </w:style>
  <w:style w:type="paragraph" w:styleId="1526">
    <w:name w:val="toc 4"/>
    <w:basedOn w:val="1534"/>
    <w:next w:val="1534"/>
    <w:uiPriority w:val="39"/>
    <w:unhideWhenUsed/>
    <w:pPr>
      <w:ind w:left="850" w:right="0" w:firstLine="0"/>
      <w:spacing w:after="57"/>
    </w:pPr>
  </w:style>
  <w:style w:type="paragraph" w:styleId="1527">
    <w:name w:val="toc 5"/>
    <w:basedOn w:val="1534"/>
    <w:next w:val="1534"/>
    <w:uiPriority w:val="39"/>
    <w:unhideWhenUsed/>
    <w:pPr>
      <w:ind w:left="1134" w:right="0" w:firstLine="0"/>
      <w:spacing w:after="57"/>
    </w:pPr>
  </w:style>
  <w:style w:type="paragraph" w:styleId="1528">
    <w:name w:val="toc 6"/>
    <w:basedOn w:val="1534"/>
    <w:next w:val="1534"/>
    <w:uiPriority w:val="39"/>
    <w:unhideWhenUsed/>
    <w:pPr>
      <w:ind w:left="1417" w:right="0" w:firstLine="0"/>
      <w:spacing w:after="57"/>
    </w:pPr>
  </w:style>
  <w:style w:type="paragraph" w:styleId="1529">
    <w:name w:val="toc 7"/>
    <w:basedOn w:val="1534"/>
    <w:next w:val="1534"/>
    <w:uiPriority w:val="39"/>
    <w:unhideWhenUsed/>
    <w:pPr>
      <w:ind w:left="1701" w:right="0" w:firstLine="0"/>
      <w:spacing w:after="57"/>
    </w:pPr>
  </w:style>
  <w:style w:type="paragraph" w:styleId="1530">
    <w:name w:val="toc 8"/>
    <w:basedOn w:val="1534"/>
    <w:next w:val="1534"/>
    <w:uiPriority w:val="39"/>
    <w:unhideWhenUsed/>
    <w:pPr>
      <w:ind w:left="1984" w:right="0" w:firstLine="0"/>
      <w:spacing w:after="57"/>
    </w:pPr>
  </w:style>
  <w:style w:type="paragraph" w:styleId="1531">
    <w:name w:val="toc 9"/>
    <w:basedOn w:val="1534"/>
    <w:next w:val="1534"/>
    <w:uiPriority w:val="39"/>
    <w:unhideWhenUsed/>
    <w:pPr>
      <w:ind w:left="2268" w:right="0" w:firstLine="0"/>
      <w:spacing w:after="57"/>
    </w:pPr>
  </w:style>
  <w:style w:type="paragraph" w:styleId="1532">
    <w:name w:val="TOC Heading"/>
    <w:uiPriority w:val="39"/>
    <w:unhideWhenUsed/>
  </w:style>
  <w:style w:type="paragraph" w:styleId="1533">
    <w:name w:val="table of figures"/>
    <w:basedOn w:val="1534"/>
    <w:next w:val="1534"/>
    <w:uiPriority w:val="99"/>
    <w:unhideWhenUsed/>
    <w:pPr>
      <w:spacing w:after="0" w:afterAutospacing="0"/>
    </w:pPr>
  </w:style>
  <w:style w:type="paragraph" w:styleId="1534" w:default="1">
    <w:name w:val="Normal"/>
    <w:next w:val="1534"/>
    <w:link w:val="1534"/>
    <w:qFormat/>
    <w:rPr>
      <w:sz w:val="24"/>
      <w:szCs w:val="24"/>
      <w:lang w:val="ru-RU" w:eastAsia="ru-RU" w:bidi="ar-SA"/>
    </w:rPr>
  </w:style>
  <w:style w:type="paragraph" w:styleId="1535">
    <w:name w:val="Заголовок 3"/>
    <w:basedOn w:val="1534"/>
    <w:next w:val="1534"/>
    <w:link w:val="1534"/>
    <w:qFormat/>
    <w:pPr>
      <w:jc w:val="center"/>
      <w:keepNext/>
      <w:outlineLvl w:val="2"/>
    </w:pPr>
    <w:rPr>
      <w:b/>
      <w:sz w:val="48"/>
      <w:szCs w:val="20"/>
    </w:rPr>
  </w:style>
  <w:style w:type="paragraph" w:styleId="1536">
    <w:name w:val="Заголовок 4"/>
    <w:basedOn w:val="1534"/>
    <w:next w:val="1534"/>
    <w:link w:val="153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1537">
    <w:name w:val="Основной шрифт абзаца"/>
    <w:next w:val="1537"/>
    <w:link w:val="1534"/>
    <w:semiHidden/>
  </w:style>
  <w:style w:type="table" w:styleId="1538">
    <w:name w:val="Обычная таблица"/>
    <w:next w:val="1538"/>
    <w:link w:val="1534"/>
    <w:semiHidden/>
    <w:tblPr/>
  </w:style>
  <w:style w:type="numbering" w:styleId="1539">
    <w:name w:val="Нет списка"/>
    <w:next w:val="1539"/>
    <w:link w:val="1534"/>
    <w:semiHidden/>
  </w:style>
  <w:style w:type="paragraph" w:styleId="1540">
    <w:name w:val="Нижний колонтитул"/>
    <w:basedOn w:val="1534"/>
    <w:next w:val="1540"/>
    <w:link w:val="1534"/>
    <w:semiHidden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1541">
    <w:name w:val="Основной текст"/>
    <w:basedOn w:val="1534"/>
    <w:next w:val="1541"/>
    <w:link w:val="1534"/>
    <w:semiHidden/>
    <w:pPr>
      <w:jc w:val="center"/>
    </w:pPr>
    <w:rPr>
      <w:rFonts w:ascii="Arial" w:hAnsi="Arial"/>
      <w:b/>
      <w:sz w:val="28"/>
    </w:rPr>
  </w:style>
  <w:style w:type="paragraph" w:styleId="1542">
    <w:name w:val="Абзац списка"/>
    <w:basedOn w:val="1534"/>
    <w:next w:val="1542"/>
    <w:link w:val="1534"/>
    <w:uiPriority w:val="34"/>
    <w:qFormat/>
    <w:pPr>
      <w:ind w:left="708"/>
    </w:pPr>
  </w:style>
  <w:style w:type="paragraph" w:styleId="1543">
    <w:name w:val="Текст выноски"/>
    <w:basedOn w:val="1534"/>
    <w:next w:val="1543"/>
    <w:link w:val="1544"/>
    <w:rPr>
      <w:rFonts w:ascii="Tahoma" w:hAnsi="Tahoma" w:cs="Tahoma"/>
      <w:sz w:val="16"/>
      <w:szCs w:val="16"/>
    </w:rPr>
  </w:style>
  <w:style w:type="character" w:styleId="1544">
    <w:name w:val="Текст выноски Знак"/>
    <w:next w:val="1544"/>
    <w:link w:val="1543"/>
    <w:rPr>
      <w:rFonts w:ascii="Tahoma" w:hAnsi="Tahoma" w:cs="Tahoma"/>
      <w:sz w:val="16"/>
      <w:szCs w:val="16"/>
    </w:rPr>
  </w:style>
  <w:style w:type="paragraph" w:styleId="1545">
    <w:name w:val="Таблицы (моноширинный)"/>
    <w:basedOn w:val="1534"/>
    <w:next w:val="1534"/>
    <w:link w:val="1534"/>
    <w:uiPriority w:val="99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character" w:styleId="1546">
    <w:name w:val="Цветовое выделение"/>
    <w:next w:val="1546"/>
    <w:link w:val="1534"/>
    <w:uiPriority w:val="99"/>
    <w:rPr>
      <w:b/>
      <w:bCs/>
      <w:color w:val="26282f"/>
      <w:sz w:val="26"/>
      <w:szCs w:val="26"/>
    </w:rPr>
  </w:style>
  <w:style w:type="character" w:styleId="1547" w:default="1">
    <w:name w:val="Default Paragraph Font"/>
    <w:uiPriority w:val="1"/>
    <w:semiHidden/>
    <w:unhideWhenUsed/>
  </w:style>
  <w:style w:type="numbering" w:styleId="1548" w:default="1">
    <w:name w:val="No List"/>
    <w:uiPriority w:val="99"/>
    <w:semiHidden/>
    <w:unhideWhenUsed/>
  </w:style>
  <w:style w:type="table" w:styleId="1549" w:default="1">
    <w:name w:val="Normal Table"/>
    <w:uiPriority w:val="99"/>
    <w:semiHidden/>
    <w:unhideWhenUsed/>
    <w:tblPr/>
  </w:style>
  <w:style w:type="character" w:styleId="1550" w:customStyle="1">
    <w:name w:val="Знак сноски"/>
    <w:rPr>
      <w:vertAlign w:val="superscript"/>
    </w:rPr>
  </w:style>
  <w:style w:type="paragraph" w:styleId="1551" w:customStyle="1">
    <w:name w:val="Текст сноски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52" w:customStyle="1">
    <w:name w:val="Основной текст 31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53" w:customStyle="1">
    <w:name w:val="Body Tex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54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55" w:customStyle="1">
    <w:name w:val="Без интервал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56" w:customStyle="1">
    <w:name w:val="textb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57" w:customStyle="1">
    <w:name w:val="Название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558" w:customStyle="1">
    <w:name w:val="Emphasis"/>
    <w:qFormat/>
    <w:rPr>
      <w:i/>
      <w:iCs/>
    </w:rPr>
  </w:style>
  <w:style w:type="paragraph" w:styleId="1559" w:customStyle="1">
    <w:name w:val="Обычный отступ;Знак"/>
    <w:pPr>
      <w:contextualSpacing w:val="0"/>
      <w:ind w:left="708" w:right="0" w:firstLine="0"/>
      <w:jc w:val="both"/>
      <w:keepLines w:val="0"/>
      <w:keepNext w:val="0"/>
      <w:pageBreakBefore w:val="0"/>
      <w:spacing w:before="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60" w:customStyle="1">
    <w:name w:val="Body Text Indent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clear" w:color="auto" w:fill="ffffff"/>
      <w:widowControl w:val="off"/>
      <w:tabs>
        <w:tab w:val="left" w:pos="567" w:leader="none"/>
        <w:tab w:val="left" w:pos="1109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3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61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62" w:customStyle="1">
    <w:name w:val="Основной текст 21"/>
    <w:basedOn w:val="1563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63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64" w:customStyle="1">
    <w:name w:val="Body Text Indent 2"/>
    <w:basedOn w:val="1536"/>
    <w:uiPriority w:val="99"/>
    <w:semiHidden/>
    <w:unhideWhenUsed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65" w:customStyle="1">
    <w:name w:val="FR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30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  <w:style w:type="paragraph" w:styleId="1566" w:customStyle="1">
    <w:name w:val="FR2"/>
    <w:uiPriority w:val="99"/>
    <w:pPr>
      <w:contextualSpacing w:val="0"/>
      <w:ind w:left="8160" w:right="0" w:firstLine="0"/>
      <w:jc w:val="both"/>
      <w:keepLines w:val="0"/>
      <w:keepNext w:val="0"/>
      <w:pageBreakBefore w:val="0"/>
      <w:spacing w:before="0" w:beforeAutospacing="0" w:after="0" w:afterAutospacing="0" w:line="439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2"/>
      <w:szCs w:val="1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67" w:customStyle="1">
    <w:name w:val="Колонтитул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/>
      <w:iCs/>
      <w:caps w:val="0"/>
      <w:smallCaps w:val="0"/>
      <w:strike w:val="0"/>
      <w:vanish w:val="0"/>
      <w:color w:val="auto"/>
      <w:spacing w:val="-1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68" w:customStyle="1">
    <w:name w:val="Основной текст (2)"/>
    <w:pPr>
      <w:contextualSpacing w:val="0"/>
      <w:ind w:left="0" w:right="0" w:hanging="120"/>
      <w:jc w:val="left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/>
      <w:iCs/>
      <w:caps w:val="0"/>
      <w:smallCaps w:val="0"/>
      <w:strike w:val="0"/>
      <w:vanish w:val="0"/>
      <w:color w:val="auto"/>
      <w:spacing w:val="0"/>
      <w:position w:val="0"/>
      <w:sz w:val="19"/>
      <w:szCs w:val="19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69" w:customStyle="1">
    <w:name w:val="s_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70" w:customStyle="1">
    <w:name w:val="Plain Text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://www.expertiza.yanao.ru" TargetMode="External"/><Relationship Id="rId14" Type="http://schemas.openxmlformats.org/officeDocument/2006/relationships/hyperlink" Target="mailto:fkr@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UGPS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гражданской защиты и пожарной безопасности</dc:title>
  <dc:creator>Dover1C</dc:creator>
  <cp:lastModifiedBy>shchepina_yua</cp:lastModifiedBy>
  <cp:revision>48</cp:revision>
  <dcterms:created xsi:type="dcterms:W3CDTF">2016-06-09T07:19:00Z</dcterms:created>
  <dcterms:modified xsi:type="dcterms:W3CDTF">2026-05-13T09:56:48Z</dcterms:modified>
  <cp:version>983040</cp:version>
</cp:coreProperties>
</file>